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CC" w:rsidRDefault="00BD5C3C" w:rsidP="00990ACC">
      <w:pPr>
        <w:jc w:val="right"/>
        <w:rPr>
          <w:b/>
          <w:i/>
        </w:rPr>
      </w:pPr>
      <w:r w:rsidRPr="00990ACC">
        <w:rPr>
          <w:b/>
          <w:i/>
        </w:rPr>
        <w:t xml:space="preserve">           </w:t>
      </w:r>
      <w:r w:rsidR="00990ACC" w:rsidRPr="00990ACC">
        <w:rPr>
          <w:b/>
          <w:i/>
        </w:rPr>
        <w:t>Приложение 1</w:t>
      </w:r>
      <w:r w:rsidR="008D4881">
        <w:rPr>
          <w:b/>
          <w:i/>
        </w:rPr>
        <w:t>8</w:t>
      </w:r>
      <w:bookmarkStart w:id="0" w:name="_GoBack"/>
      <w:bookmarkEnd w:id="0"/>
      <w:r w:rsidRPr="00990ACC">
        <w:rPr>
          <w:b/>
          <w:i/>
        </w:rPr>
        <w:t xml:space="preserve"> </w:t>
      </w:r>
    </w:p>
    <w:p w:rsidR="00990ACC" w:rsidRDefault="00990ACC" w:rsidP="00990ACC">
      <w:pPr>
        <w:jc w:val="center"/>
        <w:rPr>
          <w:b/>
          <w:sz w:val="28"/>
          <w:szCs w:val="28"/>
        </w:rPr>
      </w:pPr>
    </w:p>
    <w:p w:rsidR="00BD5C3C" w:rsidRPr="00990ACC" w:rsidRDefault="00990ACC" w:rsidP="00990ACC">
      <w:pPr>
        <w:jc w:val="center"/>
        <w:rPr>
          <w:b/>
          <w:sz w:val="28"/>
          <w:szCs w:val="28"/>
        </w:rPr>
      </w:pPr>
      <w:r w:rsidRPr="00990ACC">
        <w:rPr>
          <w:b/>
          <w:sz w:val="28"/>
          <w:szCs w:val="28"/>
        </w:rPr>
        <w:t>Программа учебного предмета «Мировая художественная культура»</w:t>
      </w:r>
    </w:p>
    <w:p w:rsidR="00BD5C3C" w:rsidRDefault="00BD5C3C" w:rsidP="00BD5C3C"/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b/>
          <w:bCs/>
          <w:color w:val="000000"/>
          <w:bdr w:val="none" w:sz="0" w:space="0" w:color="auto" w:frame="1"/>
        </w:rPr>
        <w:t>ПОЯСНИТЕЛЬНАЯ ЗАПИСКА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b/>
          <w:bCs/>
          <w:color w:val="000000"/>
          <w:bdr w:val="none" w:sz="0" w:space="0" w:color="auto" w:frame="1"/>
        </w:rPr>
        <w:t>Статус документа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color w:val="000000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color w:val="000000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color w:val="000000"/>
        </w:rPr>
        <w:t>Рабочая программа составлена на основе программы для общеобразовательных учреждений. «Мировая художественная культура» 5-11 кл. Составитель Данилова Г.И..- М.:Дрофа, 20</w:t>
      </w:r>
      <w:r w:rsidR="00990ACC">
        <w:rPr>
          <w:color w:val="000000"/>
          <w:lang w:val="en-US"/>
        </w:rPr>
        <w:t>1</w:t>
      </w:r>
      <w:r w:rsidRPr="00E71ACB">
        <w:rPr>
          <w:color w:val="000000"/>
        </w:rPr>
        <w:t>9.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b/>
          <w:bCs/>
          <w:color w:val="000000"/>
          <w:bdr w:val="none" w:sz="0" w:space="0" w:color="auto" w:frame="1"/>
        </w:rPr>
        <w:t>Общая характеристика учебного предмета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color w:val="000000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color w:val="000000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—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—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E71ACB" w:rsidRDefault="00F35764" w:rsidP="00F35764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71ACB">
        <w:rPr>
          <w:color w:val="000000"/>
        </w:rPr>
        <w:t>Программа содержит объём знаний за четыре года (VII</w:t>
      </w:r>
      <w:r w:rsidRPr="00E71ACB">
        <w:rPr>
          <w:color w:val="000000"/>
          <w:bdr w:val="none" w:sz="0" w:space="0" w:color="auto" w:frame="1"/>
        </w:rPr>
        <w:t>I</w:t>
      </w:r>
      <w:r w:rsidRPr="00E71ACB">
        <w:rPr>
          <w:color w:val="000000"/>
        </w:rPr>
        <w:t>-ХI классы) обучения и в соответствии с этим поделена на части. </w:t>
      </w:r>
    </w:p>
    <w:p w:rsidR="00F35764" w:rsidRPr="00E71ACB" w:rsidRDefault="00F35764" w:rsidP="00E71ACB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b/>
          <w:bCs/>
          <w:color w:val="000000"/>
          <w:bdr w:val="none" w:sz="0" w:space="0" w:color="auto" w:frame="1"/>
        </w:rPr>
        <w:t>Курс обучения в 8 классе составляют темы</w:t>
      </w:r>
      <w:r w:rsidRPr="00E71ACB">
        <w:rPr>
          <w:color w:val="000000"/>
        </w:rPr>
        <w:t>: «Художественное представление о мире» , «Литература», «Изобразительное искусство», «Музыка».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b/>
          <w:bCs/>
          <w:color w:val="000000"/>
          <w:bdr w:val="none" w:sz="0" w:space="0" w:color="auto" w:frame="1"/>
        </w:rPr>
        <w:t>В курсе для 9 класса представлены темы</w:t>
      </w:r>
      <w:r w:rsidRPr="00E71ACB">
        <w:rPr>
          <w:color w:val="000000"/>
        </w:rPr>
        <w:t>: «Синтетические искусства», «Под сенью дружных муз».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b/>
          <w:bCs/>
          <w:color w:val="000000"/>
          <w:bdr w:val="none" w:sz="0" w:space="0" w:color="auto" w:frame="1"/>
        </w:rPr>
        <w:lastRenderedPageBreak/>
        <w:t>В курс 10 класса входят темы</w:t>
      </w:r>
      <w:r w:rsidRPr="00E71ACB">
        <w:rPr>
          <w:color w:val="000000"/>
        </w:rPr>
        <w:t>: «Художественная культура древнейших цивилизаций», «Художественная культура античности», «Художественная культура средневековья», «Средневековая культура Востока», «Художествення культура возрождения».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b/>
          <w:bCs/>
          <w:color w:val="000000"/>
          <w:bdr w:val="none" w:sz="0" w:space="0" w:color="auto" w:frame="1"/>
        </w:rPr>
        <w:t>В курс 11 класса входят темы</w:t>
      </w:r>
      <w:r w:rsidRPr="00E71ACB">
        <w:rPr>
          <w:color w:val="000000"/>
        </w:rPr>
        <w:t>: «Художественная культура </w:t>
      </w:r>
      <w:r w:rsidRPr="00E71ACB">
        <w:rPr>
          <w:color w:val="000000"/>
          <w:bdr w:val="none" w:sz="0" w:space="0" w:color="auto" w:frame="1"/>
        </w:rPr>
        <w:t>XVII</w:t>
      </w:r>
      <w:r w:rsidRPr="00E71ACB">
        <w:rPr>
          <w:color w:val="000000"/>
        </w:rPr>
        <w:t>—</w:t>
      </w:r>
      <w:r w:rsidRPr="00E71ACB">
        <w:rPr>
          <w:color w:val="000000"/>
          <w:bdr w:val="none" w:sz="0" w:space="0" w:color="auto" w:frame="1"/>
        </w:rPr>
        <w:t>XVIII</w:t>
      </w:r>
      <w:r w:rsidRPr="00E71ACB">
        <w:rPr>
          <w:color w:val="000000"/>
        </w:rPr>
        <w:t> в.в», «Художественная культура </w:t>
      </w:r>
      <w:r w:rsidRPr="00E71ACB">
        <w:rPr>
          <w:color w:val="000000"/>
          <w:bdr w:val="none" w:sz="0" w:space="0" w:color="auto" w:frame="1"/>
        </w:rPr>
        <w:t>XIX</w:t>
      </w:r>
      <w:r w:rsidRPr="00E71ACB">
        <w:rPr>
          <w:color w:val="000000"/>
        </w:rPr>
        <w:t> века».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E71ACB">
        <w:rPr>
          <w:color w:val="000000"/>
        </w:rPr>
        <w:t xml:space="preserve">В соответствии с областным базисным планом в 8-9 классах изучается интегрированный учебный предмет « Мировая художественная культура» по </w:t>
      </w:r>
      <w:r w:rsidR="00EF7D3D">
        <w:rPr>
          <w:color w:val="000000"/>
        </w:rPr>
        <w:t>68</w:t>
      </w:r>
      <w:r w:rsidRPr="00E71ACB">
        <w:rPr>
          <w:color w:val="000000"/>
        </w:rPr>
        <w:t xml:space="preserve"> часов в год, из расчёта </w:t>
      </w:r>
      <w:r w:rsidR="00EF7D3D">
        <w:rPr>
          <w:color w:val="000000"/>
        </w:rPr>
        <w:t>2 часа</w:t>
      </w:r>
      <w:r w:rsidRPr="00E71ACB">
        <w:rPr>
          <w:color w:val="000000"/>
        </w:rPr>
        <w:t xml:space="preserve"> в неделю. Интегрированный учебный предмет включает содержание раздела « Синтез искусств» из федерального компонента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— по предмету «Музыка»./Приложение 15 к письму Министерства образования и науки Челябинской области от 28.07.10 № 103/3073./В связи с чем темы выше перечисленных разделов добавлены в к основным темам календарно тематического планирования по программе: «Мировая художественная культура» 5-11 кл. Составитель Данилова Г.И..- М.:Дрофа, 2009.</w:t>
      </w:r>
    </w:p>
    <w:p w:rsidR="00F35764" w:rsidRPr="00E71ACB" w:rsidRDefault="00F35764" w:rsidP="00F35764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F35764" w:rsidRDefault="00F35764" w:rsidP="00F3576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35764" w:rsidRDefault="00F35764" w:rsidP="00F3576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35764" w:rsidRPr="00EF7D3D" w:rsidRDefault="00F35764" w:rsidP="00F35764">
      <w:pPr>
        <w:widowControl/>
        <w:suppressAutoHyphens w:val="0"/>
        <w:spacing w:line="253" w:lineRule="atLeast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Образовательные цели и задачи курса: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F35764" w:rsidRPr="00EF7D3D" w:rsidRDefault="00F35764" w:rsidP="00F35764">
      <w:pPr>
        <w:widowControl/>
        <w:numPr>
          <w:ilvl w:val="0"/>
          <w:numId w:val="11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развитие чувств, эмоций, образно-ассоциативного мышления и художественно-творческих способностей;</w:t>
      </w:r>
    </w:p>
    <w:p w:rsidR="00F35764" w:rsidRPr="00EF7D3D" w:rsidRDefault="00F35764" w:rsidP="00F35764">
      <w:pPr>
        <w:widowControl/>
        <w:numPr>
          <w:ilvl w:val="0"/>
          <w:numId w:val="11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воспитание художественно-эстетического вкуса; потребности в освоении ценностей мировой культуры;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numPr>
          <w:ilvl w:val="0"/>
          <w:numId w:val="12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numPr>
          <w:ilvl w:val="0"/>
          <w:numId w:val="13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numPr>
          <w:ilvl w:val="0"/>
          <w:numId w:val="14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постижение системы знаний о единстве, многообразии и национальной самобытности культур различных народов мира;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знакомство с классификацией искусств, постижение общих закономерностей создания художественного образа во всех его видах;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lastRenderedPageBreak/>
        <w:t>Воспитательные цели задачи курса</w:t>
      </w:r>
      <w:r w:rsidRPr="00EF7D3D">
        <w:rPr>
          <w:rFonts w:eastAsia="Times New Roman" w:cs="Times New Roman"/>
          <w:color w:val="000000"/>
          <w:kern w:val="0"/>
          <w:lang w:eastAsia="ru-RU" w:bidi="ar-SA"/>
        </w:rPr>
        <w:t>: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подготовить компетентного читателя, зрителя и слушателя, готового к заинтересованному диалогу с произведением искусства;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F35764" w:rsidRPr="00EF7D3D" w:rsidRDefault="00F35764" w:rsidP="00F35764">
      <w:pPr>
        <w:widowControl/>
        <w:numPr>
          <w:ilvl w:val="0"/>
          <w:numId w:val="15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F35764" w:rsidRPr="00EF7D3D" w:rsidRDefault="00F35764" w:rsidP="00F35764">
      <w:pPr>
        <w:widowControl/>
        <w:suppressAutoHyphens w:val="0"/>
        <w:spacing w:line="253" w:lineRule="atLeast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Основные дидактические принципы</w:t>
      </w:r>
      <w:r w:rsidRPr="00EF7D3D">
        <w:rPr>
          <w:rFonts w:eastAsia="Times New Roman" w:cs="Times New Roman"/>
          <w:color w:val="000000"/>
          <w:kern w:val="0"/>
          <w:lang w:eastAsia="ru-RU" w:bidi="ar-SA"/>
        </w:rPr>
        <w:t>. Программа предусматривает изучение МХК на основе единых подходов, исторически сложившихся и выработанных в системе школьного образования и воспитания.</w:t>
      </w:r>
    </w:p>
    <w:p w:rsidR="00F35764" w:rsidRPr="00EF7D3D" w:rsidRDefault="00F35764" w:rsidP="00F35764">
      <w:pPr>
        <w:widowControl/>
        <w:suppressAutoHyphens w:val="0"/>
        <w:spacing w:after="240" w:line="253" w:lineRule="atLeast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numPr>
          <w:ilvl w:val="0"/>
          <w:numId w:val="16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Принцип непрерывности</w:t>
      </w:r>
      <w:r w:rsidRPr="00EF7D3D">
        <w:rPr>
          <w:rFonts w:eastAsia="Times New Roman" w:cs="Times New Roman"/>
          <w:color w:val="000000"/>
          <w:kern w:val="0"/>
          <w:lang w:eastAsia="ru-RU" w:bidi="ar-SA"/>
        </w:rPr>
        <w:t> и преемственности предполагает изучение МХК на протяжении всех лет обучения в школе.</w:t>
      </w:r>
    </w:p>
    <w:p w:rsidR="00F35764" w:rsidRPr="00EF7D3D" w:rsidRDefault="00F35764" w:rsidP="00F35764">
      <w:pPr>
        <w:widowControl/>
        <w:numPr>
          <w:ilvl w:val="0"/>
          <w:numId w:val="16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Принцип интеграции</w:t>
      </w:r>
      <w:r w:rsidRPr="00EF7D3D">
        <w:rPr>
          <w:rFonts w:eastAsia="Times New Roman" w:cs="Times New Roman"/>
          <w:color w:val="000000"/>
          <w:kern w:val="0"/>
          <w:lang w:eastAsia="ru-RU" w:bidi="ar-SA"/>
        </w:rPr>
        <w:t>. Курс МХК интегративен по свое сути, так как рассматривается в общей системе предметов гуманитарно-эстетического цикла: литературы, музыки, изобразительного искусства, истории, обществознания. Программа раскрывает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F35764" w:rsidRPr="00EF7D3D" w:rsidRDefault="00F35764" w:rsidP="00F35764">
      <w:pPr>
        <w:widowControl/>
        <w:numPr>
          <w:ilvl w:val="0"/>
          <w:numId w:val="16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Принцип вариативности</w:t>
      </w:r>
      <w:r w:rsidRPr="00EF7D3D">
        <w:rPr>
          <w:rFonts w:eastAsia="Times New Roman" w:cs="Times New Roman"/>
          <w:color w:val="000000"/>
          <w:kern w:val="0"/>
          <w:lang w:eastAsia="ru-RU" w:bidi="ar-SA"/>
        </w:rPr>
        <w:t>. Изучение МХК – процесс исключительно избирательный. Он предусматривает возможность реализации на основе различных методических подходов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F35764" w:rsidRPr="00EF7D3D" w:rsidRDefault="00F35764" w:rsidP="00F35764">
      <w:pPr>
        <w:widowControl/>
        <w:numPr>
          <w:ilvl w:val="0"/>
          <w:numId w:val="16"/>
        </w:numPr>
        <w:suppressAutoHyphens w:val="0"/>
        <w:spacing w:line="253" w:lineRule="atLeast"/>
        <w:ind w:left="450" w:right="45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Принцип дифференциации и индивидуализации</w:t>
      </w:r>
      <w:r w:rsidRPr="00EF7D3D">
        <w:rPr>
          <w:rFonts w:eastAsia="Times New Roman" w:cs="Times New Roman"/>
          <w:color w:val="000000"/>
          <w:kern w:val="0"/>
          <w:lang w:eastAsia="ru-RU" w:bidi="ar-SA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в основной и профильной школе – залог успешного развития творческих способностей школьников.</w:t>
      </w:r>
    </w:p>
    <w:p w:rsidR="00F35764" w:rsidRPr="00EF7D3D" w:rsidRDefault="00F35764" w:rsidP="00EF7D3D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jc w:val="center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Общеучебные умения, навыки и способы деятельности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умение самостоятельно и мотивированно организовывать свою познавательную деятельность;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устанавливать несложные реальные связи и зависимости;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оценивать, сопоставлять и классифицировать феномены культуры и искусства;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осуществлять поиск и критический отбор нужной информации в источниках различного типа (в том числе и созданных в иной знаковой системе — «языки» разных видов искусств);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использовать мультимедийные ресурсы и компьютерные технологии для оформления творческих работ;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владеть основными формами публичных выступлений;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понимать ценность художественного образования как средства развития культуры личности;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определять собственное отношение к произведениям классики и современного искусства;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— осознавать свою культурную и национальную принадлежность.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Результаты обучения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F35764" w:rsidRPr="00EF7D3D" w:rsidRDefault="00F35764" w:rsidP="00F35764">
      <w:pPr>
        <w:widowControl/>
        <w:suppressAutoHyphens w:val="0"/>
        <w:spacing w:line="24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4868A3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spacing w:line="330" w:lineRule="atLeast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В результате изучения мировой художественной культуры ученик должен: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Знать / понимать: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основные виды и жанры искусства;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изученные направления и стили мировой художественной культуры;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шедевры мировой художественной культуры;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особенности языка различных видов искусства.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Уметь: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узнавать изученные произведения и соотносить их с определенной эпохой, стилем, направлением.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устанавливать стилевые и сюжетные связи между произведениями разных видов искусства;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пользоваться различными источниками информации о мировой художественной культуре;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выполнять учебные и творческие задания (доклады, сообщения).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Использовать приобретенные знания в практической деятельности и повседневной жизни для: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выбора путей своего культурного развития;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организации личного и коллективного досуга;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выражения собственного суждения о произведениях классики и современного искусства;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самостоятельного художественного творчества.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Список цифровых образовательных ресурсов: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ЭСУН «История искусства» 10-11 класс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ЦОР «Художественная энциклопедия зарубежного классического искусства»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ЦОР «Эрмитаж. Искусство Западной Европы»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ЦОР Кирилл и Мефодий «Шедевры русской живописи»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ЦОР «Мировая художественная культура»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Электронные пособия: « Учимся понимать живопись»,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« Художественная энциклопедия зарубежного классического искусства»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« Шедевры русской живописи», « Учимся понимать музыку»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« История древнего мира и средних веков» электронный вариант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Уроков МХК « История развития архитектуры и скульптуры»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«Архитектура»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>Учебники: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Данилова Г.И. Мировая художественная культура 7-9 кл. Москва, изд-во «Дрофа», 20</w:t>
      </w:r>
      <w:r w:rsidR="00990ACC">
        <w:rPr>
          <w:rFonts w:eastAsia="Times New Roman" w:cs="Times New Roman"/>
          <w:color w:val="000000"/>
          <w:kern w:val="0"/>
          <w:lang w:eastAsia="ru-RU" w:bidi="ar-SA"/>
        </w:rPr>
        <w:t>1</w:t>
      </w:r>
      <w:r w:rsidRPr="00EF7D3D">
        <w:rPr>
          <w:rFonts w:eastAsia="Times New Roman" w:cs="Times New Roman"/>
          <w:color w:val="000000"/>
          <w:kern w:val="0"/>
          <w:lang w:eastAsia="ru-RU" w:bidi="ar-SA"/>
        </w:rPr>
        <w:t>8 г.;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Данилова Г.И. Мировая художественная культура. От истоков до XVII в. 10 класс. Москва, изд-во «Дрофа», 20</w:t>
      </w:r>
      <w:r w:rsidR="00990ACC">
        <w:rPr>
          <w:rFonts w:eastAsia="Times New Roman" w:cs="Times New Roman"/>
          <w:color w:val="000000"/>
          <w:kern w:val="0"/>
          <w:lang w:eastAsia="ru-RU" w:bidi="ar-SA"/>
        </w:rPr>
        <w:t>1</w:t>
      </w:r>
      <w:r w:rsidRPr="00EF7D3D">
        <w:rPr>
          <w:rFonts w:eastAsia="Times New Roman" w:cs="Times New Roman"/>
          <w:color w:val="000000"/>
          <w:kern w:val="0"/>
          <w:lang w:eastAsia="ru-RU" w:bidi="ar-SA"/>
        </w:rPr>
        <w:t>8 г.;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Данилова Г.И. Мировая художественная культура. 11 класс. Москва, изд-во «Дрофа», 20</w:t>
      </w:r>
      <w:r w:rsidR="00990ACC">
        <w:rPr>
          <w:rFonts w:eastAsia="Times New Roman" w:cs="Times New Roman"/>
          <w:color w:val="000000"/>
          <w:kern w:val="0"/>
          <w:lang w:eastAsia="ru-RU" w:bidi="ar-SA"/>
        </w:rPr>
        <w:t>1</w:t>
      </w:r>
      <w:r w:rsidRPr="00EF7D3D">
        <w:rPr>
          <w:rFonts w:eastAsia="Times New Roman" w:cs="Times New Roman"/>
          <w:color w:val="000000"/>
          <w:kern w:val="0"/>
          <w:lang w:eastAsia="ru-RU" w:bidi="ar-SA"/>
        </w:rPr>
        <w:t>8 г.</w:t>
      </w: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F3576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 w:bidi="ar-SA"/>
        </w:rPr>
        <w:t>Учебно-методический комплекс</w:t>
      </w: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EF7D3D" w:rsidRDefault="00F35764" w:rsidP="00F35764">
      <w:pPr>
        <w:widowControl/>
        <w:suppressAutoHyphens w:val="0"/>
        <w:textAlignment w:val="baseline"/>
        <w:rPr>
          <w:rFonts w:eastAsia="Times New Roman" w:cs="Times New Roman"/>
          <w:color w:val="000000"/>
          <w:kern w:val="0"/>
          <w:lang w:eastAsia="ru-RU" w:bidi="ar-SA"/>
        </w:rPr>
      </w:pPr>
      <w:r w:rsidRPr="00EF7D3D">
        <w:rPr>
          <w:rFonts w:eastAsia="Times New Roman" w:cs="Times New Roman"/>
          <w:color w:val="000000"/>
          <w:kern w:val="0"/>
          <w:lang w:eastAsia="ru-RU" w:bidi="ar-SA"/>
        </w:rPr>
        <w:t>Программа</w:t>
      </w:r>
    </w:p>
    <w:tbl>
      <w:tblPr>
        <w:tblW w:w="1001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7536"/>
      </w:tblGrid>
      <w:tr w:rsidR="00F35764" w:rsidRPr="00CB5C89" w:rsidTr="00990ACC">
        <w:trPr>
          <w:gridAfter w:val="1"/>
          <w:wAfter w:w="7536" w:type="dxa"/>
          <w:trHeight w:val="3169"/>
        </w:trPr>
        <w:tc>
          <w:tcPr>
            <w:tcW w:w="2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5764" w:rsidRPr="00CB5C89" w:rsidRDefault="00F35764" w:rsidP="00990ACC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Программы для общеобразовательных учреждений « Мировая художественная культура» 5-11 классы .Автор: Данилова Г.И. Москва Дрофа 20</w:t>
            </w:r>
            <w:r w:rsidR="00990A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9год.</w:t>
            </w:r>
          </w:p>
        </w:tc>
      </w:tr>
      <w:tr w:rsidR="00F35764" w:rsidRPr="00EF7D3D" w:rsidTr="00990ACC">
        <w:trPr>
          <w:trHeight w:val="933"/>
        </w:trPr>
        <w:tc>
          <w:tcPr>
            <w:tcW w:w="2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5764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Учебник</w:t>
            </w:r>
          </w:p>
        </w:tc>
        <w:tc>
          <w:tcPr>
            <w:tcW w:w="7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5764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МОРФ Учебник для общеобразовательных учреждений</w:t>
            </w:r>
          </w:p>
          <w:p w:rsidR="00CB5C89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 Мировая художественная культура» 7-9 класс. </w:t>
            </w:r>
          </w:p>
          <w:p w:rsidR="00F35764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Москва</w:t>
            </w:r>
          </w:p>
          <w:p w:rsidR="00F35764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« Дрофа» 20</w:t>
            </w:r>
            <w:r w:rsidR="00990A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 год.</w:t>
            </w:r>
          </w:p>
          <w:p w:rsidR="00F35764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Автор: Данилова Г.И.</w:t>
            </w:r>
          </w:p>
        </w:tc>
      </w:tr>
      <w:tr w:rsidR="00F35764" w:rsidRPr="00EF7D3D" w:rsidTr="00990ACC">
        <w:trPr>
          <w:trHeight w:val="904"/>
        </w:trPr>
        <w:tc>
          <w:tcPr>
            <w:tcW w:w="2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5764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Дидактические материалы</w:t>
            </w:r>
          </w:p>
        </w:tc>
        <w:tc>
          <w:tcPr>
            <w:tcW w:w="7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35764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Электронные пособия: « Учимся понимать живопись»,</w:t>
            </w:r>
          </w:p>
          <w:p w:rsidR="00CB5C89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 Художественная энциклопедия зарубежного классического искусства»,</w:t>
            </w:r>
          </w:p>
          <w:p w:rsidR="00CB5C89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 Шедевры русской живописи», </w:t>
            </w:r>
          </w:p>
          <w:p w:rsidR="00CB5C89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 Учимся понимать музыку»,</w:t>
            </w:r>
          </w:p>
          <w:p w:rsidR="00CB5C89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B5C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 История древнего мира и средних веков», </w:t>
            </w:r>
          </w:p>
          <w:p w:rsidR="00F35764" w:rsidRPr="00CB5C89" w:rsidRDefault="00F35764" w:rsidP="00F35764">
            <w:pPr>
              <w:widowControl/>
              <w:suppressAutoHyphens w:val="0"/>
              <w:spacing w:line="480" w:lineRule="auto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F35764" w:rsidRDefault="00F35764" w:rsidP="00BD5C3C"/>
    <w:p w:rsidR="00F35764" w:rsidRDefault="00F35764" w:rsidP="00BD5C3C"/>
    <w:p w:rsidR="00F35764" w:rsidRDefault="00F35764" w:rsidP="00BD5C3C"/>
    <w:p w:rsidR="007231F7" w:rsidRDefault="007231F7" w:rsidP="00BD5C3C">
      <w:pPr>
        <w:widowControl/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 w:bidi="ar-SA"/>
        </w:rPr>
      </w:pPr>
    </w:p>
    <w:p w:rsidR="007231F7" w:rsidRDefault="007231F7" w:rsidP="00BD5C3C">
      <w:pPr>
        <w:widowControl/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 w:bidi="ar-SA"/>
        </w:rPr>
      </w:pPr>
    </w:p>
    <w:p w:rsidR="007231F7" w:rsidRDefault="007231F7" w:rsidP="00BD5C3C">
      <w:pPr>
        <w:widowControl/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  <w:r w:rsidRPr="00F3576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 w:bidi="ar-SA"/>
        </w:rPr>
        <w:t>Учебная нагрузка</w:t>
      </w: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623767" w:rsidRDefault="00623767" w:rsidP="00623767">
      <w:r>
        <w:t>Предмет «Искусство (МХК)» в 8 классе изучается в следующем режиме:</w:t>
      </w:r>
    </w:p>
    <w:p w:rsidR="00623767" w:rsidRDefault="00623767" w:rsidP="006237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7"/>
        <w:gridCol w:w="1559"/>
        <w:gridCol w:w="1418"/>
        <w:gridCol w:w="1559"/>
        <w:gridCol w:w="1417"/>
      </w:tblGrid>
      <w:tr w:rsidR="00623767" w:rsidTr="00E71ACB">
        <w:tc>
          <w:tcPr>
            <w:tcW w:w="2235" w:type="dxa"/>
          </w:tcPr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</w:p>
        </w:tc>
        <w:tc>
          <w:tcPr>
            <w:tcW w:w="1417" w:type="dxa"/>
          </w:tcPr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 xml:space="preserve">I учебная четверть  </w:t>
            </w:r>
          </w:p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</w:p>
        </w:tc>
        <w:tc>
          <w:tcPr>
            <w:tcW w:w="1559" w:type="dxa"/>
          </w:tcPr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 xml:space="preserve">II учебная четверть  </w:t>
            </w:r>
          </w:p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</w:p>
        </w:tc>
        <w:tc>
          <w:tcPr>
            <w:tcW w:w="1418" w:type="dxa"/>
          </w:tcPr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 xml:space="preserve">III учебная четверть  </w:t>
            </w:r>
          </w:p>
        </w:tc>
        <w:tc>
          <w:tcPr>
            <w:tcW w:w="1559" w:type="dxa"/>
          </w:tcPr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 xml:space="preserve">IV учебная четверть  </w:t>
            </w:r>
          </w:p>
        </w:tc>
        <w:tc>
          <w:tcPr>
            <w:tcW w:w="1417" w:type="dxa"/>
          </w:tcPr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всего за год</w:t>
            </w:r>
          </w:p>
        </w:tc>
      </w:tr>
      <w:tr w:rsidR="00623767" w:rsidTr="00E71ACB">
        <w:trPr>
          <w:trHeight w:val="562"/>
        </w:trPr>
        <w:tc>
          <w:tcPr>
            <w:tcW w:w="2235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всего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>
              <w:rPr>
                <w:rFonts w:ascii="Calibri+FPEF" w:eastAsia="Calibri+FPEF" w:hAnsi="Calibri+FPEF" w:cs="Calibri+FPEF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>
              <w:rPr>
                <w:rFonts w:ascii="Calibri+FPEF" w:eastAsia="Calibri+FPEF" w:hAnsi="Calibri+FPEF" w:cs="Calibri+FPEF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>
              <w:rPr>
                <w:rFonts w:ascii="Calibri+FPEF" w:eastAsia="Calibri+FPEF" w:hAnsi="Calibri+FPEF" w:cs="Calibri+FPEF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767" w:rsidRPr="000D7F7E" w:rsidRDefault="00E71ACB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>
              <w:rPr>
                <w:rFonts w:ascii="Calibri+FPEF" w:eastAsia="Calibri+FPEF" w:hAnsi="Calibri+FPEF" w:cs="Calibri+FPEF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>
              <w:rPr>
                <w:rFonts w:ascii="Calibri+FPEF" w:eastAsia="Calibri+FPEF" w:hAnsi="Calibri+FPEF" w:cs="Calibri+FPEF"/>
              </w:rPr>
              <w:t>6</w:t>
            </w:r>
            <w:r w:rsidR="00E71ACB">
              <w:rPr>
                <w:rFonts w:ascii="Calibri+FPEF" w:eastAsia="Calibri+FPEF" w:hAnsi="Calibri+FPEF" w:cs="Calibri+FPEF"/>
              </w:rPr>
              <w:t>8</w:t>
            </w:r>
          </w:p>
        </w:tc>
      </w:tr>
      <w:tr w:rsidR="00623767" w:rsidTr="00E71ACB">
        <w:trPr>
          <w:trHeight w:val="562"/>
        </w:trPr>
        <w:tc>
          <w:tcPr>
            <w:tcW w:w="2235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контрольных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>
              <w:rPr>
                <w:rFonts w:ascii="Calibri+FPEF" w:eastAsia="Calibri+FPEF" w:hAnsi="Calibri+FPEF" w:cs="Calibri+FPEF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>
              <w:rPr>
                <w:rFonts w:ascii="Calibri+FPEF" w:eastAsia="Calibri+FPEF" w:hAnsi="Calibri+FPEF" w:cs="Calibri+FPEF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>
              <w:rPr>
                <w:rFonts w:ascii="Calibri+FPEF" w:eastAsia="Calibri+FPEF" w:hAnsi="Calibri+FPEF" w:cs="Calibri+FPEF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>
              <w:rPr>
                <w:rFonts w:ascii="Calibri+FPEF" w:eastAsia="Calibri+FPEF" w:hAnsi="Calibri+FPEF" w:cs="Calibri+FPEF"/>
              </w:rPr>
              <w:t>13</w:t>
            </w:r>
          </w:p>
        </w:tc>
      </w:tr>
      <w:tr w:rsidR="00623767" w:rsidTr="00E71ACB">
        <w:trPr>
          <w:trHeight w:val="617"/>
        </w:trPr>
        <w:tc>
          <w:tcPr>
            <w:tcW w:w="2235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творческих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767" w:rsidRPr="000D7F7E" w:rsidRDefault="00623767" w:rsidP="00E71ACB">
            <w:pPr>
              <w:autoSpaceDE w:val="0"/>
              <w:jc w:val="center"/>
              <w:rPr>
                <w:rFonts w:ascii="Calibri+FPEF" w:eastAsia="Calibri+FPEF" w:hAnsi="Calibri+FPEF" w:cs="Calibri+FPEF"/>
              </w:rPr>
            </w:pPr>
            <w:r w:rsidRPr="000D7F7E">
              <w:rPr>
                <w:rFonts w:ascii="Calibri+FPEF" w:eastAsia="Calibri+FPEF" w:hAnsi="Calibri+FPEF" w:cs="Calibri+FPEF"/>
              </w:rPr>
              <w:t>7</w:t>
            </w:r>
          </w:p>
        </w:tc>
      </w:tr>
    </w:tbl>
    <w:p w:rsidR="00623767" w:rsidRDefault="00623767" w:rsidP="00623767"/>
    <w:p w:rsidR="00623767" w:rsidRPr="00256B1E" w:rsidRDefault="00623767" w:rsidP="00623767">
      <w:pPr>
        <w:jc w:val="both"/>
        <w:rPr>
          <w:b/>
        </w:rPr>
      </w:pPr>
      <w:r w:rsidRPr="00256B1E">
        <w:rPr>
          <w:b/>
        </w:rPr>
        <w:t xml:space="preserve">Контроль осуществляется в следующих видах: </w:t>
      </w:r>
    </w:p>
    <w:p w:rsidR="00623767" w:rsidRPr="00256B1E" w:rsidRDefault="00623767" w:rsidP="00623767">
      <w:pPr>
        <w:jc w:val="both"/>
      </w:pPr>
      <w:r w:rsidRPr="00256B1E">
        <w:rPr>
          <w:b/>
        </w:rPr>
        <w:t>-</w:t>
      </w:r>
      <w:r>
        <w:t xml:space="preserve"> </w:t>
      </w:r>
      <w:r w:rsidRPr="00256B1E">
        <w:t xml:space="preserve"> текущий, тематический, итоговый.</w:t>
      </w:r>
    </w:p>
    <w:p w:rsidR="00623767" w:rsidRPr="00256B1E" w:rsidRDefault="00623767" w:rsidP="00623767">
      <w:pPr>
        <w:jc w:val="both"/>
        <w:rPr>
          <w:b/>
        </w:rPr>
      </w:pPr>
      <w:r w:rsidRPr="00256B1E">
        <w:rPr>
          <w:b/>
        </w:rPr>
        <w:t>Форма контроля:</w:t>
      </w:r>
    </w:p>
    <w:p w:rsidR="00623767" w:rsidRPr="00256B1E" w:rsidRDefault="00623767" w:rsidP="00623767">
      <w:pPr>
        <w:jc w:val="both"/>
      </w:pPr>
      <w:r w:rsidRPr="00256B1E">
        <w:t>- самостоятельная работа;</w:t>
      </w:r>
    </w:p>
    <w:p w:rsidR="00623767" w:rsidRPr="00256B1E" w:rsidRDefault="00623767" w:rsidP="00623767">
      <w:pPr>
        <w:jc w:val="both"/>
      </w:pPr>
      <w:r w:rsidRPr="00256B1E">
        <w:t xml:space="preserve">- </w:t>
      </w:r>
      <w:r>
        <w:t>видеозачет</w:t>
      </w:r>
      <w:r w:rsidRPr="00256B1E">
        <w:t>;</w:t>
      </w:r>
    </w:p>
    <w:p w:rsidR="00623767" w:rsidRPr="00256B1E" w:rsidRDefault="00623767" w:rsidP="00623767">
      <w:pPr>
        <w:jc w:val="both"/>
      </w:pPr>
    </w:p>
    <w:p w:rsidR="00623767" w:rsidRPr="00256B1E" w:rsidRDefault="00623767" w:rsidP="00623767">
      <w:pPr>
        <w:jc w:val="both"/>
      </w:pPr>
      <w:r w:rsidRPr="00256B1E">
        <w:t xml:space="preserve">- </w:t>
      </w:r>
      <w:r>
        <w:t>творческая работа</w:t>
      </w:r>
      <w:r w:rsidRPr="00256B1E">
        <w:t>;</w:t>
      </w:r>
    </w:p>
    <w:p w:rsidR="00623767" w:rsidRDefault="00623767" w:rsidP="00623767">
      <w:pPr>
        <w:jc w:val="both"/>
      </w:pPr>
      <w:r>
        <w:t>- анализ  артефакта.</w:t>
      </w:r>
    </w:p>
    <w:p w:rsidR="00623767" w:rsidRDefault="00623767" w:rsidP="00623767">
      <w:pPr>
        <w:jc w:val="both"/>
      </w:pP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F35764" w:rsidRPr="00F35764" w:rsidRDefault="00F35764" w:rsidP="00F35764">
      <w:pPr>
        <w:widowControl/>
        <w:suppressAutoHyphens w:val="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 w:bidi="ar-SA"/>
        </w:rPr>
      </w:pPr>
    </w:p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Pr="00990ACC" w:rsidRDefault="00990ACC" w:rsidP="00990ACC">
      <w:pPr>
        <w:jc w:val="center"/>
        <w:rPr>
          <w:b/>
          <w:sz w:val="28"/>
          <w:szCs w:val="28"/>
        </w:rPr>
      </w:pPr>
      <w:r w:rsidRPr="00990ACC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10147" w:type="dxa"/>
        <w:tblInd w:w="108" w:type="dxa"/>
        <w:tblLook w:val="04A0" w:firstRow="1" w:lastRow="0" w:firstColumn="1" w:lastColumn="0" w:noHBand="0" w:noVBand="1"/>
      </w:tblPr>
      <w:tblGrid>
        <w:gridCol w:w="789"/>
        <w:gridCol w:w="629"/>
        <w:gridCol w:w="8729"/>
      </w:tblGrid>
      <w:tr w:rsidR="00990ACC" w:rsidRPr="00990ACC" w:rsidTr="00990ACC">
        <w:trPr>
          <w:trHeight w:val="617"/>
        </w:trPr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3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Русское искусство XVII века. Искусство эпохи Возрождения XIII—XVI вв. в Европе </w:t>
            </w: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(</w:t>
            </w: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8 класс</w:t>
            </w: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)</w:t>
            </w:r>
          </w:p>
        </w:tc>
      </w:tr>
      <w:tr w:rsidR="00990ACC" w:rsidRPr="00990ACC" w:rsidTr="00990ACC">
        <w:trPr>
          <w:trHeight w:val="31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четверть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1-2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Хронологический луч.  Что такое Возрождение? Почему отличаются хрологические рамки русского и европейского Возрождения?</w:t>
            </w:r>
          </w:p>
        </w:tc>
      </w:tr>
      <w:tr w:rsidR="00990ACC" w:rsidRPr="00990ACC" w:rsidTr="00990ACC">
        <w:trPr>
          <w:trHeight w:val="297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3-4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Светская архитектура Руси XVII века: повторение пройденного  на новом этапе.   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5-6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Живопись XVII в. Фрески и иконы. Создание иконногоприказа. Симон Ушаков. Парсуна - колыбель русского портрета. </w:t>
            </w:r>
          </w:p>
        </w:tc>
      </w:tr>
      <w:tr w:rsidR="00990ACC" w:rsidRPr="00990ACC" w:rsidTr="00990ACC">
        <w:trPr>
          <w:trHeight w:val="89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7-8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Искусство эпохи Возрождения. Введение. Изменения в</w:t>
            </w: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мировоззрении средневекового человека. Возврат к идеалам античности. Гуманизм.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9-10 урок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Искусство Италии. </w:t>
            </w: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Проторенессанс XIII-XIV вв</w:t>
            </w: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 Архитектура. Флорентийский собор. Скульптура. Живопись.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11-12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Джотто и его роль в формировании живописи эпохи Возрождения.  Капелла Скровеньи. Возвращение к старым традициям после смерти Джотто. Стиль Интернациональной готики. Сиенская школа живописи.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13-</w:t>
            </w: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Два знаменитых флорентийца: Данте и Джотто.  Джотто, стоящий на границе между средневековьем и Возрождением. История "Божественной  комедии"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15-16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Капелла Скровеньи - омновные сюжетные циклы</w:t>
            </w:r>
          </w:p>
        </w:tc>
      </w:tr>
      <w:tr w:rsidR="00990ACC" w:rsidRPr="00990ACC" w:rsidTr="00990ACC">
        <w:trPr>
          <w:trHeight w:val="297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четверть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17-18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Искусство Раннего Возрождения XV в.</w:t>
            </w: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Архитектура. Филиппо Брунелески. Санта Мария дель Фьоре.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19-20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Скульптура и живопись . Как изменился человек?  Портретная галлерея : Мазаччо, Липпи, Донателло, Учелло , делла Франческо, Вероккио. Учимся смотреть портрет.  О чем говорят планы портрета? Что такое аллегория?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21-22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Флоренция Медичи. Творчество Сандро Боттичелли  Понятие об аллегории.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23-24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Венецианская школа живописи. Антонелло да Мессина. Витторе Карпаччо. Братья Беллини.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25-26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Высокое Возрождение. Живопись Леонардо да Винчи.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27-28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Микеланджело. Живопись, скульптура.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29-30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Живопись Рафаэля Санти.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31-32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Конкурс экскурсоводов по Флоренции</w:t>
            </w:r>
          </w:p>
        </w:tc>
      </w:tr>
      <w:tr w:rsidR="00990ACC" w:rsidRPr="00990ACC" w:rsidTr="00990ACC">
        <w:trPr>
          <w:trHeight w:val="31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 четверть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33-34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Искусство Венеции. Архитектура. Палладио. Палладианство как тенденция - уроки на будущее. 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35-36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Живопись. Джорджоне, Тициан.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37-38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Искусство Испании. Архитектура. Эскориал. Живопись. Эль Греко.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39-40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Итоговый урок по  испанскому и итальянскому возрождению 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41-42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Литературные страницы Возрождения.  Поэзия Петрарки. </w:t>
            </w:r>
          </w:p>
        </w:tc>
      </w:tr>
      <w:tr w:rsidR="00990ACC" w:rsidRPr="00990ACC" w:rsidTr="00990ACC">
        <w:trPr>
          <w:trHeight w:val="89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43-44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Возрождение с разными лицами: пьесы В. Шекспира. От оптимистической трагедии к горькому прозрению. Страницы биографии. Загадка Шекспира.   Раннее творчество Шекспира. Оптимистическая трагедия "Ромео и Джульетта": ваши сверстники  пятьсот лет назад. </w:t>
            </w:r>
          </w:p>
        </w:tc>
      </w:tr>
      <w:tr w:rsidR="00990ACC" w:rsidRPr="00990ACC" w:rsidTr="00990ACC">
        <w:trPr>
          <w:trHeight w:val="892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45-46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Понятие о бродячем сюжете. </w:t>
            </w: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 xml:space="preserve"> «Отелло» -трагедия сильной личности.  Отелло и Яго –два типа личности эпохи Возождения.</w:t>
            </w:r>
          </w:p>
        </w:tc>
      </w:tr>
      <w:tr w:rsidR="00990ACC" w:rsidRPr="00990ACC" w:rsidTr="00990ACC">
        <w:trPr>
          <w:trHeight w:val="60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47-48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«Король Лир»- трагедия семьи.  Нравственное прозрения через физическую слепоту.  Киноурок</w:t>
            </w:r>
          </w:p>
        </w:tc>
      </w:tr>
      <w:tr w:rsidR="00990ACC" w:rsidRPr="00990ACC" w:rsidTr="00990ACC">
        <w:trPr>
          <w:trHeight w:val="60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49-50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Уроки итальянского Возрождения. Защита проектов. </w:t>
            </w:r>
          </w:p>
        </w:tc>
      </w:tr>
      <w:tr w:rsidR="00990ACC" w:rsidRPr="00990ACC" w:rsidTr="00990ACC">
        <w:trPr>
          <w:trHeight w:val="31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 четверть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51-52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Искусство Северного Возрождения. Общие черты. Особенности. Отличие от итальянского Ренессанса. Нидерландская живопись. Ян ван Эйк.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53-54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Чего боялся Иеронимус фон Босх?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55-56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Питер Брейгель: микро- и макрокосм. 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57-58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Немецкое искусство XV в. Альбрехт Дюрер.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59-60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Мифологический сюжет в искусстве Возрождения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61-62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Библейский сюжет в искусстве Возрождения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63-64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Уроки  Возрождения  в России.  Виртуальная экскурсия "Калужская  атлантида по имени Авчурино"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65-66 урок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</w:p>
        </w:tc>
        <w:tc>
          <w:tcPr>
            <w:tcW w:w="8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0A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Итоговый урок. </w:t>
            </w:r>
          </w:p>
        </w:tc>
      </w:tr>
      <w:tr w:rsidR="00990ACC" w:rsidRPr="00990ACC" w:rsidTr="00990ACC">
        <w:trPr>
          <w:trHeight w:val="594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66-70</w:t>
            </w:r>
          </w:p>
        </w:tc>
        <w:tc>
          <w:tcPr>
            <w:tcW w:w="8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0ACC" w:rsidRPr="00990ACC" w:rsidRDefault="00990ACC" w:rsidP="00990A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Резервные уроки</w:t>
            </w:r>
          </w:p>
        </w:tc>
      </w:tr>
    </w:tbl>
    <w:p w:rsidR="00990ACC" w:rsidRDefault="00990AC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p w:rsidR="00BD5C3C" w:rsidRDefault="00BD5C3C" w:rsidP="00BD5C3C"/>
    <w:sectPr w:rsidR="00BD5C3C" w:rsidSect="00CB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0C6"/>
    <w:multiLevelType w:val="multilevel"/>
    <w:tmpl w:val="9E362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71C0"/>
    <w:multiLevelType w:val="multilevel"/>
    <w:tmpl w:val="2B46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63E13"/>
    <w:multiLevelType w:val="hybridMultilevel"/>
    <w:tmpl w:val="0498B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351"/>
    <w:multiLevelType w:val="multilevel"/>
    <w:tmpl w:val="AC1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B2F49"/>
    <w:multiLevelType w:val="multilevel"/>
    <w:tmpl w:val="6792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E3DC1"/>
    <w:multiLevelType w:val="multilevel"/>
    <w:tmpl w:val="B9E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A0E84"/>
    <w:multiLevelType w:val="multilevel"/>
    <w:tmpl w:val="45949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91C9B"/>
    <w:multiLevelType w:val="multilevel"/>
    <w:tmpl w:val="1EE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E5C87"/>
    <w:multiLevelType w:val="multilevel"/>
    <w:tmpl w:val="C4B03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7418A"/>
    <w:multiLevelType w:val="multilevel"/>
    <w:tmpl w:val="3DE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B1B51"/>
    <w:multiLevelType w:val="multilevel"/>
    <w:tmpl w:val="3D72A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EE7AA5"/>
    <w:multiLevelType w:val="multilevel"/>
    <w:tmpl w:val="DE30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A219C"/>
    <w:multiLevelType w:val="multilevel"/>
    <w:tmpl w:val="4782D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22256"/>
    <w:multiLevelType w:val="multilevel"/>
    <w:tmpl w:val="EDF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491742"/>
    <w:multiLevelType w:val="multilevel"/>
    <w:tmpl w:val="E24AA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819C2"/>
    <w:multiLevelType w:val="multilevel"/>
    <w:tmpl w:val="C0E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3C"/>
    <w:rsid w:val="000025B1"/>
    <w:rsid w:val="000115CE"/>
    <w:rsid w:val="00015E57"/>
    <w:rsid w:val="000415BC"/>
    <w:rsid w:val="00043317"/>
    <w:rsid w:val="00043E13"/>
    <w:rsid w:val="00045A50"/>
    <w:rsid w:val="00046A04"/>
    <w:rsid w:val="00047167"/>
    <w:rsid w:val="00050354"/>
    <w:rsid w:val="000518A3"/>
    <w:rsid w:val="00061C3D"/>
    <w:rsid w:val="00066349"/>
    <w:rsid w:val="00070396"/>
    <w:rsid w:val="00082497"/>
    <w:rsid w:val="00082652"/>
    <w:rsid w:val="00085330"/>
    <w:rsid w:val="00086747"/>
    <w:rsid w:val="00094B45"/>
    <w:rsid w:val="00094F86"/>
    <w:rsid w:val="000A314F"/>
    <w:rsid w:val="000A7185"/>
    <w:rsid w:val="000B2615"/>
    <w:rsid w:val="000B3168"/>
    <w:rsid w:val="000C2CCC"/>
    <w:rsid w:val="000C4F8B"/>
    <w:rsid w:val="000C5992"/>
    <w:rsid w:val="000D0637"/>
    <w:rsid w:val="000D2B18"/>
    <w:rsid w:val="000E459F"/>
    <w:rsid w:val="00113F7C"/>
    <w:rsid w:val="00121C00"/>
    <w:rsid w:val="001266AC"/>
    <w:rsid w:val="00133E91"/>
    <w:rsid w:val="00134774"/>
    <w:rsid w:val="001349AD"/>
    <w:rsid w:val="00136B0E"/>
    <w:rsid w:val="00140F0C"/>
    <w:rsid w:val="001457C0"/>
    <w:rsid w:val="001516BE"/>
    <w:rsid w:val="001538AD"/>
    <w:rsid w:val="0015719C"/>
    <w:rsid w:val="00161696"/>
    <w:rsid w:val="00164EC2"/>
    <w:rsid w:val="001658A5"/>
    <w:rsid w:val="00165F86"/>
    <w:rsid w:val="00173D65"/>
    <w:rsid w:val="00175C17"/>
    <w:rsid w:val="00176339"/>
    <w:rsid w:val="0017673A"/>
    <w:rsid w:val="00182B8A"/>
    <w:rsid w:val="00184B32"/>
    <w:rsid w:val="0018504F"/>
    <w:rsid w:val="00187170"/>
    <w:rsid w:val="00190B96"/>
    <w:rsid w:val="00197CD5"/>
    <w:rsid w:val="001C0CF8"/>
    <w:rsid w:val="001C30EC"/>
    <w:rsid w:val="001D25F5"/>
    <w:rsid w:val="001D550D"/>
    <w:rsid w:val="001D732E"/>
    <w:rsid w:val="001D786C"/>
    <w:rsid w:val="001E12EF"/>
    <w:rsid w:val="001E3C4C"/>
    <w:rsid w:val="001F1BE2"/>
    <w:rsid w:val="001F2381"/>
    <w:rsid w:val="002051B2"/>
    <w:rsid w:val="002115EB"/>
    <w:rsid w:val="00212124"/>
    <w:rsid w:val="0021385C"/>
    <w:rsid w:val="00222F4D"/>
    <w:rsid w:val="00223AF5"/>
    <w:rsid w:val="002327FA"/>
    <w:rsid w:val="002364B4"/>
    <w:rsid w:val="00240BA8"/>
    <w:rsid w:val="00240ED5"/>
    <w:rsid w:val="00245199"/>
    <w:rsid w:val="00247B13"/>
    <w:rsid w:val="00252372"/>
    <w:rsid w:val="002749AB"/>
    <w:rsid w:val="00274D07"/>
    <w:rsid w:val="00275EAC"/>
    <w:rsid w:val="00284FBD"/>
    <w:rsid w:val="0028761A"/>
    <w:rsid w:val="00290B6A"/>
    <w:rsid w:val="00296162"/>
    <w:rsid w:val="00297EFE"/>
    <w:rsid w:val="002A00B7"/>
    <w:rsid w:val="002A23A4"/>
    <w:rsid w:val="002A2EE7"/>
    <w:rsid w:val="002A38D6"/>
    <w:rsid w:val="002A6FD3"/>
    <w:rsid w:val="002B2CF9"/>
    <w:rsid w:val="002B54D3"/>
    <w:rsid w:val="002B692C"/>
    <w:rsid w:val="002C0823"/>
    <w:rsid w:val="002C5522"/>
    <w:rsid w:val="002F2EAD"/>
    <w:rsid w:val="002F4D99"/>
    <w:rsid w:val="003016B3"/>
    <w:rsid w:val="00301916"/>
    <w:rsid w:val="00304630"/>
    <w:rsid w:val="00314E19"/>
    <w:rsid w:val="00317789"/>
    <w:rsid w:val="003213F4"/>
    <w:rsid w:val="00321E0E"/>
    <w:rsid w:val="00330E7D"/>
    <w:rsid w:val="0034631A"/>
    <w:rsid w:val="003475E4"/>
    <w:rsid w:val="003508BA"/>
    <w:rsid w:val="00353614"/>
    <w:rsid w:val="003711FE"/>
    <w:rsid w:val="00371F14"/>
    <w:rsid w:val="00374C61"/>
    <w:rsid w:val="00381C15"/>
    <w:rsid w:val="00386EE3"/>
    <w:rsid w:val="003A5687"/>
    <w:rsid w:val="003A6947"/>
    <w:rsid w:val="003A6F6C"/>
    <w:rsid w:val="003C5327"/>
    <w:rsid w:val="003D4B64"/>
    <w:rsid w:val="003D657E"/>
    <w:rsid w:val="003E2247"/>
    <w:rsid w:val="003E3CDE"/>
    <w:rsid w:val="00410EE9"/>
    <w:rsid w:val="004170A8"/>
    <w:rsid w:val="0041777D"/>
    <w:rsid w:val="0042335B"/>
    <w:rsid w:val="00434372"/>
    <w:rsid w:val="0044038C"/>
    <w:rsid w:val="00442C32"/>
    <w:rsid w:val="004508B2"/>
    <w:rsid w:val="00451613"/>
    <w:rsid w:val="004516FD"/>
    <w:rsid w:val="004605A1"/>
    <w:rsid w:val="00472413"/>
    <w:rsid w:val="00475A14"/>
    <w:rsid w:val="004837DC"/>
    <w:rsid w:val="004838B7"/>
    <w:rsid w:val="00484D52"/>
    <w:rsid w:val="0048650E"/>
    <w:rsid w:val="0049210F"/>
    <w:rsid w:val="00493936"/>
    <w:rsid w:val="00495E31"/>
    <w:rsid w:val="004A4C80"/>
    <w:rsid w:val="004D3EA8"/>
    <w:rsid w:val="004D477E"/>
    <w:rsid w:val="004D479B"/>
    <w:rsid w:val="004E12DB"/>
    <w:rsid w:val="004E338E"/>
    <w:rsid w:val="004E3705"/>
    <w:rsid w:val="004E4DAC"/>
    <w:rsid w:val="004E7672"/>
    <w:rsid w:val="004F2CEF"/>
    <w:rsid w:val="004F615A"/>
    <w:rsid w:val="00506F24"/>
    <w:rsid w:val="005106ED"/>
    <w:rsid w:val="00514A32"/>
    <w:rsid w:val="005246A3"/>
    <w:rsid w:val="00531551"/>
    <w:rsid w:val="005326B7"/>
    <w:rsid w:val="00536B49"/>
    <w:rsid w:val="005419FA"/>
    <w:rsid w:val="00546714"/>
    <w:rsid w:val="00550043"/>
    <w:rsid w:val="00550516"/>
    <w:rsid w:val="00550F8A"/>
    <w:rsid w:val="005550E1"/>
    <w:rsid w:val="00556289"/>
    <w:rsid w:val="005579CD"/>
    <w:rsid w:val="005602B6"/>
    <w:rsid w:val="005610C9"/>
    <w:rsid w:val="00561F55"/>
    <w:rsid w:val="0056302B"/>
    <w:rsid w:val="005631D7"/>
    <w:rsid w:val="005705C8"/>
    <w:rsid w:val="00571981"/>
    <w:rsid w:val="0058098F"/>
    <w:rsid w:val="00582193"/>
    <w:rsid w:val="005912BC"/>
    <w:rsid w:val="005A14D2"/>
    <w:rsid w:val="005A1CDD"/>
    <w:rsid w:val="005A33B7"/>
    <w:rsid w:val="005A3D80"/>
    <w:rsid w:val="005C6023"/>
    <w:rsid w:val="005D371D"/>
    <w:rsid w:val="005E32E2"/>
    <w:rsid w:val="005E4154"/>
    <w:rsid w:val="005E6727"/>
    <w:rsid w:val="005F0CE1"/>
    <w:rsid w:val="005F344E"/>
    <w:rsid w:val="006021F5"/>
    <w:rsid w:val="00603C40"/>
    <w:rsid w:val="0061689A"/>
    <w:rsid w:val="00621BF0"/>
    <w:rsid w:val="00623550"/>
    <w:rsid w:val="00623767"/>
    <w:rsid w:val="0062626E"/>
    <w:rsid w:val="006319C6"/>
    <w:rsid w:val="00636746"/>
    <w:rsid w:val="00640751"/>
    <w:rsid w:val="00641273"/>
    <w:rsid w:val="00642170"/>
    <w:rsid w:val="006523B0"/>
    <w:rsid w:val="00657B2A"/>
    <w:rsid w:val="00680C5D"/>
    <w:rsid w:val="0068379F"/>
    <w:rsid w:val="006845AC"/>
    <w:rsid w:val="00684F69"/>
    <w:rsid w:val="00690BC2"/>
    <w:rsid w:val="006A6A5F"/>
    <w:rsid w:val="006C5B97"/>
    <w:rsid w:val="006D17FE"/>
    <w:rsid w:val="006E2CD9"/>
    <w:rsid w:val="006E41CC"/>
    <w:rsid w:val="006E719A"/>
    <w:rsid w:val="006E7C16"/>
    <w:rsid w:val="006F561F"/>
    <w:rsid w:val="006F7BB9"/>
    <w:rsid w:val="00700714"/>
    <w:rsid w:val="007200CA"/>
    <w:rsid w:val="00722DB1"/>
    <w:rsid w:val="007231F7"/>
    <w:rsid w:val="007235FB"/>
    <w:rsid w:val="00734AA2"/>
    <w:rsid w:val="0073639D"/>
    <w:rsid w:val="0074711C"/>
    <w:rsid w:val="007527AB"/>
    <w:rsid w:val="00753664"/>
    <w:rsid w:val="00757EA8"/>
    <w:rsid w:val="0076034B"/>
    <w:rsid w:val="007655BF"/>
    <w:rsid w:val="00766502"/>
    <w:rsid w:val="00775391"/>
    <w:rsid w:val="00777133"/>
    <w:rsid w:val="00781DF4"/>
    <w:rsid w:val="0078251E"/>
    <w:rsid w:val="0078336B"/>
    <w:rsid w:val="00787A9E"/>
    <w:rsid w:val="007B7BD4"/>
    <w:rsid w:val="007C3A16"/>
    <w:rsid w:val="007C65A7"/>
    <w:rsid w:val="007C690E"/>
    <w:rsid w:val="007D4302"/>
    <w:rsid w:val="007D62A8"/>
    <w:rsid w:val="007E1697"/>
    <w:rsid w:val="007E1C9B"/>
    <w:rsid w:val="007E24AA"/>
    <w:rsid w:val="007E2DC1"/>
    <w:rsid w:val="007E36FF"/>
    <w:rsid w:val="007F1757"/>
    <w:rsid w:val="007F36A7"/>
    <w:rsid w:val="00817A38"/>
    <w:rsid w:val="00821AAA"/>
    <w:rsid w:val="008232C8"/>
    <w:rsid w:val="008276C0"/>
    <w:rsid w:val="00834031"/>
    <w:rsid w:val="008356E8"/>
    <w:rsid w:val="00850A05"/>
    <w:rsid w:val="00860669"/>
    <w:rsid w:val="008628AB"/>
    <w:rsid w:val="008637F4"/>
    <w:rsid w:val="008728E7"/>
    <w:rsid w:val="00874B49"/>
    <w:rsid w:val="008B459A"/>
    <w:rsid w:val="008B48DF"/>
    <w:rsid w:val="008B4AC9"/>
    <w:rsid w:val="008B69DE"/>
    <w:rsid w:val="008D45DE"/>
    <w:rsid w:val="008D4881"/>
    <w:rsid w:val="008D6156"/>
    <w:rsid w:val="008E3100"/>
    <w:rsid w:val="008F2AF3"/>
    <w:rsid w:val="009060E3"/>
    <w:rsid w:val="009068E4"/>
    <w:rsid w:val="00944558"/>
    <w:rsid w:val="00951B0D"/>
    <w:rsid w:val="00954678"/>
    <w:rsid w:val="00954AC2"/>
    <w:rsid w:val="00960D2D"/>
    <w:rsid w:val="00961FC1"/>
    <w:rsid w:val="0096253A"/>
    <w:rsid w:val="0096538E"/>
    <w:rsid w:val="00965B89"/>
    <w:rsid w:val="009731EA"/>
    <w:rsid w:val="00977734"/>
    <w:rsid w:val="00981CCA"/>
    <w:rsid w:val="00987489"/>
    <w:rsid w:val="00990ACC"/>
    <w:rsid w:val="00991BA7"/>
    <w:rsid w:val="0099336D"/>
    <w:rsid w:val="009973D5"/>
    <w:rsid w:val="009A14CC"/>
    <w:rsid w:val="009A7A33"/>
    <w:rsid w:val="009B14F1"/>
    <w:rsid w:val="009B7E1B"/>
    <w:rsid w:val="009D0FAD"/>
    <w:rsid w:val="009D5ED7"/>
    <w:rsid w:val="009E0C95"/>
    <w:rsid w:val="009E1CCE"/>
    <w:rsid w:val="009E43CF"/>
    <w:rsid w:val="009F697D"/>
    <w:rsid w:val="009F6E8C"/>
    <w:rsid w:val="00A010EA"/>
    <w:rsid w:val="00A01742"/>
    <w:rsid w:val="00A049DA"/>
    <w:rsid w:val="00A11335"/>
    <w:rsid w:val="00A12509"/>
    <w:rsid w:val="00A13940"/>
    <w:rsid w:val="00A21820"/>
    <w:rsid w:val="00A220E8"/>
    <w:rsid w:val="00A253BA"/>
    <w:rsid w:val="00A33014"/>
    <w:rsid w:val="00A35BD5"/>
    <w:rsid w:val="00A37D08"/>
    <w:rsid w:val="00A41BA4"/>
    <w:rsid w:val="00A42C7F"/>
    <w:rsid w:val="00A441AE"/>
    <w:rsid w:val="00A55F9E"/>
    <w:rsid w:val="00A57D12"/>
    <w:rsid w:val="00A60D67"/>
    <w:rsid w:val="00A74550"/>
    <w:rsid w:val="00A84FF6"/>
    <w:rsid w:val="00AA48D9"/>
    <w:rsid w:val="00AA4EE1"/>
    <w:rsid w:val="00AB561B"/>
    <w:rsid w:val="00AC483A"/>
    <w:rsid w:val="00AD73FA"/>
    <w:rsid w:val="00AE2EAF"/>
    <w:rsid w:val="00AE62E2"/>
    <w:rsid w:val="00AF0B82"/>
    <w:rsid w:val="00AF3A51"/>
    <w:rsid w:val="00AF7F4D"/>
    <w:rsid w:val="00B03D7B"/>
    <w:rsid w:val="00B22194"/>
    <w:rsid w:val="00B24B6F"/>
    <w:rsid w:val="00B27472"/>
    <w:rsid w:val="00B36EAF"/>
    <w:rsid w:val="00B44CFD"/>
    <w:rsid w:val="00B46561"/>
    <w:rsid w:val="00B477FB"/>
    <w:rsid w:val="00B4797C"/>
    <w:rsid w:val="00B53E7F"/>
    <w:rsid w:val="00B6039C"/>
    <w:rsid w:val="00B646F4"/>
    <w:rsid w:val="00B87D0A"/>
    <w:rsid w:val="00B901AF"/>
    <w:rsid w:val="00B90E14"/>
    <w:rsid w:val="00B91593"/>
    <w:rsid w:val="00B91BB8"/>
    <w:rsid w:val="00B92846"/>
    <w:rsid w:val="00B9368D"/>
    <w:rsid w:val="00B93A12"/>
    <w:rsid w:val="00B95F83"/>
    <w:rsid w:val="00BA71F5"/>
    <w:rsid w:val="00BB14A6"/>
    <w:rsid w:val="00BB3FC3"/>
    <w:rsid w:val="00BC03E0"/>
    <w:rsid w:val="00BC6AD0"/>
    <w:rsid w:val="00BD40AE"/>
    <w:rsid w:val="00BD5C3C"/>
    <w:rsid w:val="00BD61BF"/>
    <w:rsid w:val="00BE398F"/>
    <w:rsid w:val="00BE40B5"/>
    <w:rsid w:val="00BE5D79"/>
    <w:rsid w:val="00BE6185"/>
    <w:rsid w:val="00BE6383"/>
    <w:rsid w:val="00BE72FA"/>
    <w:rsid w:val="00BF4271"/>
    <w:rsid w:val="00BF6971"/>
    <w:rsid w:val="00BF73A3"/>
    <w:rsid w:val="00C0121F"/>
    <w:rsid w:val="00C04F91"/>
    <w:rsid w:val="00C0510A"/>
    <w:rsid w:val="00C11C1C"/>
    <w:rsid w:val="00C12D51"/>
    <w:rsid w:val="00C256F4"/>
    <w:rsid w:val="00C27D70"/>
    <w:rsid w:val="00C37D12"/>
    <w:rsid w:val="00C55793"/>
    <w:rsid w:val="00C56DB9"/>
    <w:rsid w:val="00C605A6"/>
    <w:rsid w:val="00C634E0"/>
    <w:rsid w:val="00C6761D"/>
    <w:rsid w:val="00C729F8"/>
    <w:rsid w:val="00C73290"/>
    <w:rsid w:val="00C831A5"/>
    <w:rsid w:val="00C87349"/>
    <w:rsid w:val="00C93377"/>
    <w:rsid w:val="00C93BE2"/>
    <w:rsid w:val="00CA0720"/>
    <w:rsid w:val="00CA3203"/>
    <w:rsid w:val="00CA37EC"/>
    <w:rsid w:val="00CA5852"/>
    <w:rsid w:val="00CB2C09"/>
    <w:rsid w:val="00CB5C89"/>
    <w:rsid w:val="00CC75A0"/>
    <w:rsid w:val="00CE2842"/>
    <w:rsid w:val="00CE4CB1"/>
    <w:rsid w:val="00CE5EAB"/>
    <w:rsid w:val="00CE6B00"/>
    <w:rsid w:val="00CF3EBD"/>
    <w:rsid w:val="00CF551D"/>
    <w:rsid w:val="00D01816"/>
    <w:rsid w:val="00D0600E"/>
    <w:rsid w:val="00D0766D"/>
    <w:rsid w:val="00D11F32"/>
    <w:rsid w:val="00D13413"/>
    <w:rsid w:val="00D267F1"/>
    <w:rsid w:val="00D425AE"/>
    <w:rsid w:val="00D42C8C"/>
    <w:rsid w:val="00D44F30"/>
    <w:rsid w:val="00D56260"/>
    <w:rsid w:val="00D62ADA"/>
    <w:rsid w:val="00D70CA7"/>
    <w:rsid w:val="00D718BF"/>
    <w:rsid w:val="00D71E8C"/>
    <w:rsid w:val="00D728BD"/>
    <w:rsid w:val="00D7384C"/>
    <w:rsid w:val="00D76274"/>
    <w:rsid w:val="00D77CD4"/>
    <w:rsid w:val="00D94683"/>
    <w:rsid w:val="00DA2BED"/>
    <w:rsid w:val="00DB0685"/>
    <w:rsid w:val="00DB2B07"/>
    <w:rsid w:val="00DB4327"/>
    <w:rsid w:val="00DB4CB9"/>
    <w:rsid w:val="00DC3271"/>
    <w:rsid w:val="00DC71E7"/>
    <w:rsid w:val="00DD7F92"/>
    <w:rsid w:val="00DE35B3"/>
    <w:rsid w:val="00DE76E8"/>
    <w:rsid w:val="00DF0D42"/>
    <w:rsid w:val="00DF20B6"/>
    <w:rsid w:val="00DF632F"/>
    <w:rsid w:val="00E02DB7"/>
    <w:rsid w:val="00E36A8D"/>
    <w:rsid w:val="00E41EFB"/>
    <w:rsid w:val="00E6216B"/>
    <w:rsid w:val="00E71ACB"/>
    <w:rsid w:val="00E74652"/>
    <w:rsid w:val="00E828F1"/>
    <w:rsid w:val="00E84CD4"/>
    <w:rsid w:val="00EA1E97"/>
    <w:rsid w:val="00EA3539"/>
    <w:rsid w:val="00EA3F06"/>
    <w:rsid w:val="00EA7A54"/>
    <w:rsid w:val="00EB1361"/>
    <w:rsid w:val="00EB7651"/>
    <w:rsid w:val="00EC2112"/>
    <w:rsid w:val="00EC22C9"/>
    <w:rsid w:val="00EC46E1"/>
    <w:rsid w:val="00ED307E"/>
    <w:rsid w:val="00EE230D"/>
    <w:rsid w:val="00EE44D8"/>
    <w:rsid w:val="00EE51A5"/>
    <w:rsid w:val="00EE79BF"/>
    <w:rsid w:val="00EF0410"/>
    <w:rsid w:val="00EF68F9"/>
    <w:rsid w:val="00EF7D3D"/>
    <w:rsid w:val="00F00300"/>
    <w:rsid w:val="00F0101B"/>
    <w:rsid w:val="00F07CEE"/>
    <w:rsid w:val="00F132BE"/>
    <w:rsid w:val="00F13364"/>
    <w:rsid w:val="00F169F3"/>
    <w:rsid w:val="00F20D87"/>
    <w:rsid w:val="00F25235"/>
    <w:rsid w:val="00F3432B"/>
    <w:rsid w:val="00F35764"/>
    <w:rsid w:val="00F372A1"/>
    <w:rsid w:val="00F428A2"/>
    <w:rsid w:val="00F560B0"/>
    <w:rsid w:val="00F64AC7"/>
    <w:rsid w:val="00F74857"/>
    <w:rsid w:val="00F82DB5"/>
    <w:rsid w:val="00F85F6F"/>
    <w:rsid w:val="00F86866"/>
    <w:rsid w:val="00FA1044"/>
    <w:rsid w:val="00FA4080"/>
    <w:rsid w:val="00FB09E2"/>
    <w:rsid w:val="00FB2693"/>
    <w:rsid w:val="00FB3C6F"/>
    <w:rsid w:val="00FB623E"/>
    <w:rsid w:val="00FB7738"/>
    <w:rsid w:val="00FD4EE7"/>
    <w:rsid w:val="00FE1CEC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100E"/>
  <w15:docId w15:val="{BA6F3C9B-24E1-42E8-8895-822300E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3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F35764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C3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Normal (Web)"/>
    <w:basedOn w:val="a"/>
    <w:uiPriority w:val="99"/>
    <w:unhideWhenUsed/>
    <w:rsid w:val="00BD5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35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ОЛ</dc:creator>
  <cp:keywords/>
  <dc:description/>
  <cp:lastModifiedBy>teacher</cp:lastModifiedBy>
  <cp:revision>4</cp:revision>
  <dcterms:created xsi:type="dcterms:W3CDTF">2023-10-12T07:18:00Z</dcterms:created>
  <dcterms:modified xsi:type="dcterms:W3CDTF">2023-10-12T07:18:00Z</dcterms:modified>
</cp:coreProperties>
</file>