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606" w:rsidRPr="00BE5310" w:rsidRDefault="00BE5310" w:rsidP="00BE531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E531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Приложение 2</w:t>
      </w:r>
      <w:r w:rsidR="005E247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</w:t>
      </w:r>
      <w:r w:rsidRPr="00BE531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.4</w:t>
      </w:r>
    </w:p>
    <w:p w:rsidR="00553606" w:rsidRDefault="00553606" w:rsidP="003C4E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E5310" w:rsidRDefault="00BE5310" w:rsidP="003C4E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E53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Рабочая программа внеурочной деятельности «Психология самоопределения»</w:t>
      </w:r>
    </w:p>
    <w:p w:rsidR="00BE5310" w:rsidRPr="00BE5310" w:rsidRDefault="00BE5310" w:rsidP="003C4E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C4E1B" w:rsidRPr="00F32F97" w:rsidRDefault="003C4E1B" w:rsidP="00BE531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 к рабо</w:t>
      </w:r>
      <w:r w:rsidR="00E0050D"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чей программе </w:t>
      </w:r>
    </w:p>
    <w:p w:rsidR="00D722C1" w:rsidRPr="00F32F97" w:rsidRDefault="00D722C1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722C1" w:rsidRPr="00F32F97" w:rsidRDefault="00D722C1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 в неделю-1</w:t>
      </w:r>
    </w:p>
    <w:p w:rsidR="00D722C1" w:rsidRPr="00C4543C" w:rsidRDefault="00C4543C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 в год -3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4</w:t>
      </w:r>
    </w:p>
    <w:p w:rsidR="00D722C1" w:rsidRPr="00F32F97" w:rsidRDefault="00D722C1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22C1" w:rsidRPr="00F32F97" w:rsidRDefault="00D722C1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Общая характеристика курса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составлена на основе авторской программы «Психология» А.Д. Андреевой, Е.Е. Даниловой, И.В. Дубровиной, Д.В. </w:t>
      </w:r>
      <w:proofErr w:type="spellStart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Лубовского</w:t>
      </w:r>
      <w:proofErr w:type="spell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А. М. Прихожан, Н.Н. Толстых.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Препода</w:t>
      </w:r>
      <w:r w:rsidR="00E0050D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вание курса психологии в 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общеобразовательных учреждениях представляется актуальной и важной задачей образования, получившего социальный заказ на подготовку подрастающего поколения к жизни в правовом демократическом государстве. Именно личностные, психологические факторы выступают на первый план в работе над этой важной задачей. Психологическая культура, толерантность, позитивное </w:t>
      </w:r>
      <w:proofErr w:type="spellStart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самоотношение</w:t>
      </w:r>
      <w:proofErr w:type="spell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чувство собственного достоинства, способность к рефлексии и самосовершенствованию, понимание интересов, мотивов, чувств и потребностей окружающих людей, умение строить свои отношения с окружающими, уважая их права, и отстаивать свои права конструктивным способом — все это относится к необходимым компонентам личности гражданина демократического общества. Цель преподавания психологии школе это овладение каждым школьником элементарной психологической культурой, которая является частью общей культуры и обеспечивает ему полноправное вступление в самостоятельную жизнь, развитие готовности к полноценному взаимодействию с миром.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Данный учебный курс направлен на решение психолого-педагогических задач, обеспечивающих становление личности ребенка: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общих представлений о психологии как науке;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-пробуждение интереса к другим людям и самому себе;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интеллектуальной сферы;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самосознания, эмоциональной сферы.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учебного материала даст обучающимся возможность приблизиться к пониманию феномена человека, уникальности его внутреннего мира и неразрывной связи с миром внешним, другими людьми, нациями, человечеством в целом. Обучающиеся смогут научиться моделировать свое будущее, принимать решения, делать выбор и нести за него ответственность, отстаивать свои права, уважая интересы других людей, что позволит ощущать себя полноправными гражданами общества, активными субъектами деятельности и социальной действительности.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10-м классе учащиеся знакомятся с видами жизненного самоопределения человека: личностным, профессиональным, социальным; усваивают сущность понятия психологической готовности к самоопределению, осознают, что юношеский возраст является наиболее благоприятным и ответственным периодом самоопределения.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изучения курса психологии в 10 классе учащиеся должны знать/понимать:</w:t>
      </w:r>
    </w:p>
    <w:p w:rsidR="003C4E1B" w:rsidRPr="00F32F97" w:rsidRDefault="003C4E1B" w:rsidP="00F32F97">
      <w:pPr>
        <w:numPr>
          <w:ilvl w:val="0"/>
          <w:numId w:val="1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самоопределение, жизненные цели и что может нарушить процесс самоопределения;</w:t>
      </w:r>
    </w:p>
    <w:p w:rsidR="003C4E1B" w:rsidRPr="00F32F97" w:rsidRDefault="003C4E1B" w:rsidP="00F32F97">
      <w:pPr>
        <w:numPr>
          <w:ilvl w:val="0"/>
          <w:numId w:val="1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такое эмоциональные состояния и чувства, </w:t>
      </w:r>
      <w:proofErr w:type="spellStart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саморегуляция</w:t>
      </w:r>
      <w:proofErr w:type="spell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C4E1B" w:rsidRPr="00F32F97" w:rsidRDefault="003C4E1B" w:rsidP="00F32F97">
      <w:pPr>
        <w:numPr>
          <w:ilvl w:val="0"/>
          <w:numId w:val="1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Что такое способности и склонности и их учет в выборе будущей профессии</w:t>
      </w:r>
    </w:p>
    <w:p w:rsidR="003C4E1B" w:rsidRPr="00F32F97" w:rsidRDefault="003C4E1B" w:rsidP="00F32F97">
      <w:pPr>
        <w:numPr>
          <w:ilvl w:val="0"/>
          <w:numId w:val="1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семья, брак, семейные отношения и роли;</w:t>
      </w:r>
    </w:p>
    <w:p w:rsidR="003C4E1B" w:rsidRPr="00F32F97" w:rsidRDefault="003C4E1B" w:rsidP="00F32F97">
      <w:pPr>
        <w:numPr>
          <w:ilvl w:val="0"/>
          <w:numId w:val="1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характер, черты характера, и как он влияет на успехи в школе и жизни.</w:t>
      </w:r>
    </w:p>
    <w:p w:rsidR="003C4E1B" w:rsidRPr="00F32F97" w:rsidRDefault="003C4E1B" w:rsidP="00F32F97">
      <w:pPr>
        <w:numPr>
          <w:ilvl w:val="0"/>
          <w:numId w:val="1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темперамент и его влияние на способности.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понимания, а</w:t>
      </w:r>
      <w:r w:rsidR="00E7335D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следовательно</w:t>
      </w:r>
      <w:r w:rsidR="00E7335D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усвоения этих тем будет зависеть прежде всего от тех знаний</w:t>
      </w:r>
      <w:r w:rsidR="0041651B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были получены ранее,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от того личностного смысла, который предшествующие и новые знания будут иметь для самих учащихся.</w:t>
      </w:r>
    </w:p>
    <w:p w:rsidR="003C4E1B" w:rsidRPr="00F32F97" w:rsidRDefault="00E7335D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="003C4E1B"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ланируемые  результаты</w:t>
      </w:r>
      <w:proofErr w:type="gramEnd"/>
      <w:r w:rsidR="003C4E1B"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Предметные результаты.</w:t>
      </w:r>
    </w:p>
    <w:p w:rsidR="003C4E1B" w:rsidRPr="00F32F97" w:rsidRDefault="003C4E1B" w:rsidP="00F32F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общественно-исторической обусловленности человеческих способностей.</w:t>
      </w:r>
    </w:p>
    <w:p w:rsidR="003C4E1B" w:rsidRPr="00F32F97" w:rsidRDefault="003C4E1B" w:rsidP="00F32F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психологических механизмов развития способностей.</w:t>
      </w:r>
    </w:p>
    <w:p w:rsidR="003C4E1B" w:rsidRPr="00F32F97" w:rsidRDefault="003C4E1B" w:rsidP="00F32F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роли общих способностей для достижения успешности в обучении и в жизни.</w:t>
      </w:r>
    </w:p>
    <w:p w:rsidR="003C4E1B" w:rsidRPr="00F32F97" w:rsidRDefault="003C4E1B" w:rsidP="00F32F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представления о специальных способностях и их связи с различными видами человеческой деятельности.</w:t>
      </w:r>
    </w:p>
    <w:p w:rsidR="003C4E1B" w:rsidRPr="00F32F97" w:rsidRDefault="003C4E1B" w:rsidP="00F32F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представления о том, что роднит понятия «способности», «талант», «гениальность» и что дает основания их различать.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Личностные результаты</w:t>
      </w:r>
    </w:p>
    <w:p w:rsidR="003C4E1B" w:rsidRPr="00F32F97" w:rsidRDefault="003C4E1B" w:rsidP="00F32F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ответственного о</w:t>
      </w:r>
      <w:r w:rsidR="00FD0EC3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тношения к учению, </w:t>
      </w:r>
      <w:proofErr w:type="gramStart"/>
      <w:r w:rsidR="00FD0EC3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готовности и 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</w:t>
      </w:r>
      <w:proofErr w:type="gram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познанию. </w:t>
      </w:r>
    </w:p>
    <w:p w:rsidR="003C4E1B" w:rsidRPr="00F32F97" w:rsidRDefault="003C4E1B" w:rsidP="00F32F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3C4E1B" w:rsidRPr="00F32F97" w:rsidRDefault="003C4E1B" w:rsidP="00F32F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взаимопонимания.</w:t>
      </w:r>
    </w:p>
    <w:p w:rsidR="003C4E1B" w:rsidRPr="00F32F97" w:rsidRDefault="003C4E1B" w:rsidP="00F32F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сообщества.</w:t>
      </w:r>
    </w:p>
    <w:p w:rsidR="003C4E1B" w:rsidRPr="00F32F97" w:rsidRDefault="003C4E1B" w:rsidP="00F32F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к поиску наиболее эффективных способов учебной деятельности.</w:t>
      </w:r>
    </w:p>
    <w:p w:rsidR="003C4E1B" w:rsidRPr="00F32F97" w:rsidRDefault="003C4E1B" w:rsidP="00F32F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коммуникатив</w:t>
      </w:r>
      <w:r w:rsidR="00FD0EC3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компетентности в общении и 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сотрудничестве со сверстниками, взрослыми в процессе образовательной, учебно-исследовательской, творческой и других видов деятельности.</w:t>
      </w:r>
    </w:p>
    <w:p w:rsidR="003C4E1B" w:rsidRPr="00F32F97" w:rsidRDefault="003C4E1B" w:rsidP="00F32F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</w:t>
      </w:r>
      <w:proofErr w:type="gramStart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ценности  здорового</w:t>
      </w:r>
      <w:proofErr w:type="gram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безопасного образа жизни.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</w:t>
      </w:r>
    </w:p>
    <w:p w:rsidR="003C4E1B" w:rsidRPr="00F32F97" w:rsidRDefault="00FD0EC3" w:rsidP="00F32F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3C4E1B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своение способов решения проблем творческого и поискового характера;</w:t>
      </w:r>
    </w:p>
    <w:p w:rsidR="003C4E1B" w:rsidRPr="00F32F97" w:rsidRDefault="00FD0EC3" w:rsidP="00F32F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3C4E1B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3C4E1B" w:rsidRPr="00F32F97" w:rsidRDefault="00FD0EC3" w:rsidP="00F32F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3C4E1B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ормирование умения понимать причины успеха/неуспеха учебной деятельности и способности конструктивно действовать даже в ситуациях неуспеха; </w:t>
      </w:r>
    </w:p>
    <w:p w:rsidR="00FD0EC3" w:rsidRPr="00F32F97" w:rsidRDefault="003C4E1B" w:rsidP="00F32F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активное использование речевых средств и средств информационных и коммуникационных технологий для решения коммуникативных и познавательных задач;</w:t>
      </w:r>
    </w:p>
    <w:p w:rsidR="003C4E1B" w:rsidRPr="00F32F97" w:rsidRDefault="00FD0EC3" w:rsidP="00F32F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О</w:t>
      </w:r>
      <w:r w:rsidR="003C4E1B" w:rsidRPr="00F32F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  <w:r w:rsidR="003C4E1B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C4E1B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C4E1B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C4E1B" w:rsidRPr="00F32F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Усвоение учебного материала реализуется с применением основных групп</w:t>
      </w:r>
      <w:r w:rsidR="003C4E1B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C4E1B"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методов обучения</w:t>
      </w:r>
      <w:r w:rsidR="003C4E1B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C4E1B" w:rsidRPr="00F32F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их сочетаний:</w:t>
      </w:r>
    </w:p>
    <w:p w:rsidR="003C4E1B" w:rsidRPr="00F32F97" w:rsidRDefault="003C4E1B" w:rsidP="00F32F9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организации и осуществления учебно-познавательной деятельности: словесные (рассказ, беседа), наглядных (иллю</w:t>
      </w:r>
      <w:r w:rsidR="00B82D19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страционных и демонстрационных).</w:t>
      </w:r>
    </w:p>
    <w:p w:rsidR="003C4E1B" w:rsidRPr="00F32F97" w:rsidRDefault="003C4E1B" w:rsidP="00F32F9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стимулирования и мотивации учебной деятельности: познавательные игры, творческие задания.</w:t>
      </w:r>
    </w:p>
    <w:p w:rsidR="003C4E1B" w:rsidRPr="00F32F97" w:rsidRDefault="003C4E1B" w:rsidP="00F32F9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контроля и самоконтроля за эффективностью учебной деятельности: индивидуальный опрос, фронтальный опрос, письменные работы.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Применяются следующие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способы обучения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индивидуальный, индивидуально-групповой, групповой, коллективный.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качестве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средств обучения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используются: учебно-наглядные пособия (таблицы), организационно-педагогические средства (карточки, раздаточный материал), мультимедийные средства, электронные образовательные ресурсы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Основное содержание курса</w:t>
      </w:r>
    </w:p>
    <w:p w:rsidR="00B82D19" w:rsidRPr="00F32F97" w:rsidRDefault="00B82D19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Тематический план</w:t>
      </w:r>
    </w:p>
    <w:tbl>
      <w:tblPr>
        <w:tblW w:w="7481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5573"/>
        <w:gridCol w:w="1372"/>
      </w:tblGrid>
      <w:tr w:rsidR="00B82D19" w:rsidRPr="00F32F97" w:rsidTr="00B82D19">
        <w:trPr>
          <w:trHeight w:val="60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8202f29d3e3800e81951460a1a942041584e97d8"/>
            <w:bookmarkStart w:id="1" w:name="0"/>
            <w:bookmarkEnd w:id="0"/>
            <w:bookmarkEnd w:id="1"/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B82D19" w:rsidRPr="00F32F97" w:rsidTr="00B82D19">
        <w:trPr>
          <w:trHeight w:val="300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B82D19" w:rsidRPr="00F32F97" w:rsidTr="00B82D19">
        <w:trPr>
          <w:trHeight w:val="240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Юность – пора самоопределения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B82D19" w:rsidRPr="00F32F97" w:rsidTr="00B82D19">
        <w:trPr>
          <w:trHeight w:val="320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Личностное самоопределение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B82D19" w:rsidRPr="00F32F97" w:rsidTr="00B82D19">
        <w:trPr>
          <w:trHeight w:val="320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Профессиональное самоопределение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B82D19" w:rsidRPr="00F32F97" w:rsidTr="00B82D19">
        <w:trPr>
          <w:trHeight w:val="300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самоопределение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B82D19" w:rsidRPr="00F32F97" w:rsidTr="00B82D19">
        <w:trPr>
          <w:trHeight w:val="300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может нарушить процесс самоопределения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C4543C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B82D19"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B82D19" w:rsidRPr="00F32F97" w:rsidTr="00B82D19">
        <w:trPr>
          <w:trHeight w:val="300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B82D19" w:rsidRPr="00F32F97" w:rsidTr="00B82D19">
        <w:trPr>
          <w:trHeight w:val="300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82D19" w:rsidRPr="00F32F97" w:rsidRDefault="00B82D19" w:rsidP="00C454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45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</w:tbl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Поурочный план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 (1 урок).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 самоопределения. Что такое психологическая готовность к самоопределению, социализация, ценностные ориентации, выбор.</w:t>
      </w:r>
    </w:p>
    <w:p w:rsidR="003C4E1B" w:rsidRPr="00F32F97" w:rsidRDefault="003C4E1B" w:rsidP="00F32F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Юность – пора самоопределения (4 урока).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самоопределение, мировоззрение, идентичность, рефлексия, смысл жизни. Какова роль временной перспективы для самоопределения и личностного развития. Как эффективно использовать время своей жизни, планирование.</w:t>
      </w:r>
    </w:p>
    <w:p w:rsidR="003C4E1B" w:rsidRPr="00F32F97" w:rsidRDefault="003C4E1B" w:rsidP="00F32F9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Личностное самоопределение (10 уроков).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Чувства, как отражение личности человека, его индивидуальных особенностей и жизненного опыта. Структура и роль чувств, эмоций и эмоциональных состояний. Развитие чувств в онтогенезе. Высшие чувства. Психологическая характеристика чувств.</w:t>
      </w:r>
    </w:p>
    <w:p w:rsidR="003C4E1B" w:rsidRPr="00F32F97" w:rsidRDefault="003C4E1B" w:rsidP="00F32F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6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Профессиональное самоопределение (4 урока).</w:t>
      </w:r>
    </w:p>
    <w:p w:rsidR="003C4E1B" w:rsidRPr="00F32F97" w:rsidRDefault="003C4E1B" w:rsidP="00F32F97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факторы профессионального самоопределения. Условия успешного профессионального самоопределения. Выбор будущей профессии. Индивидуальный стиль деятельности. Карьера.</w:t>
      </w:r>
    </w:p>
    <w:p w:rsidR="003C4E1B" w:rsidRPr="00F32F97" w:rsidRDefault="003C4E1B" w:rsidP="00F32F9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ind w:left="0" w:firstLine="7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Социальное самоопределение (9 уроков)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Роль и значение семьи в жизни человека. Психологические особенности мужчин и женщин, социальные стереотипы. Любовь в семье. </w:t>
      </w:r>
      <w:proofErr w:type="gramStart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Психологическая  совместимость</w:t>
      </w:r>
      <w:proofErr w:type="gram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C4E1B" w:rsidRPr="00F32F97" w:rsidRDefault="00C4543C" w:rsidP="00F32F9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uto"/>
        <w:ind w:left="0" w:firstLine="7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мо</w:t>
      </w:r>
      <w:r w:rsidR="003C4E1B"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жет нар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ушить процесс самоопределения (5</w:t>
      </w:r>
      <w:r w:rsidR="003C4E1B"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уроков)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Психологические барьеры. </w:t>
      </w:r>
      <w:proofErr w:type="gramStart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Психологический  стресс</w:t>
      </w:r>
      <w:proofErr w:type="gram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его причины, формы  и способы  преодоления. Психологические зависимости. Способы уверенного отказа.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Заключение (1 урок).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 основных аспектов проблемы самоопределения личности</w:t>
      </w: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комплект методического </w:t>
      </w:r>
      <w:proofErr w:type="gramStart"/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материала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к</w:t>
      </w:r>
      <w:proofErr w:type="gram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программе входят: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Преподавание психологии в школе (3-11 </w:t>
      </w:r>
      <w:proofErr w:type="spellStart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</w:t>
      </w:r>
      <w:proofErr w:type="spell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.)  учебно-методическое пособие под ред. </w:t>
      </w:r>
      <w:proofErr w:type="spellStart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И.В.Дубровиной</w:t>
      </w:r>
      <w:proofErr w:type="spell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,</w:t>
      </w:r>
      <w:proofErr w:type="gram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2007г.А.Д. Андреевой, Е.Е. Даниловой, И.В. Дубровиной, Д.В. </w:t>
      </w:r>
      <w:proofErr w:type="spellStart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Лубовского</w:t>
      </w:r>
      <w:proofErr w:type="spell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А. М. Прихожан, Н.Н. Толстых.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учебник «Психология» 10 класс А.Д. Андреевой, Е.Е. Даниловой, И.В. Дубровиной, Д.В. </w:t>
      </w:r>
      <w:proofErr w:type="spellStart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Лубовского</w:t>
      </w:r>
      <w:proofErr w:type="spellEnd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А. М. Прихожан, Н.Н. Толстых.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литература: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</w:t>
      </w:r>
      <w:r w:rsidR="00B55211"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Коломенский «Основы психологии» Учебник для учащихся старших классов и студентов первых курсов высших учебных заведений</w:t>
      </w:r>
    </w:p>
    <w:p w:rsidR="003C4E1B" w:rsidRPr="00F32F97" w:rsidRDefault="003C4E1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h.gjdgxs"/>
      <w:bookmarkEnd w:id="2"/>
      <w:r w:rsidRPr="00F32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55F66" w:rsidRPr="00F32F97" w:rsidRDefault="003C4E1B" w:rsidP="0088095B">
      <w:pPr>
        <w:shd w:val="clear" w:color="auto" w:fill="FFFFFF"/>
        <w:spacing w:after="0" w:line="276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</w:t>
      </w:r>
      <w:r w:rsidR="00E55F66"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ематическое планирование</w:t>
      </w:r>
    </w:p>
    <w:p w:rsidR="003C4E1B" w:rsidRPr="00F32F97" w:rsidRDefault="003C4E1B" w:rsidP="0088095B">
      <w:pPr>
        <w:shd w:val="clear" w:color="auto" w:fill="FFFFFF"/>
        <w:spacing w:after="0" w:line="276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F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 класс</w:t>
      </w:r>
    </w:p>
    <w:tbl>
      <w:tblPr>
        <w:tblW w:w="11199" w:type="dxa"/>
        <w:tblInd w:w="-719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776"/>
        <w:gridCol w:w="2434"/>
        <w:gridCol w:w="3969"/>
        <w:gridCol w:w="3169"/>
      </w:tblGrid>
      <w:tr w:rsidR="00E55F66" w:rsidRPr="00F32F97" w:rsidTr="00E55F66">
        <w:trPr>
          <w:trHeight w:val="6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8095B" w:rsidRDefault="00E55F66" w:rsidP="00F32F97">
            <w:pPr>
              <w:spacing w:after="0" w:line="276" w:lineRule="auto"/>
              <w:ind w:right="11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3" w:name="076aba793c586ce2a4a3c7ae6ff0ccd6a0b094fe"/>
            <w:bookmarkStart w:id="4" w:name="1"/>
            <w:bookmarkEnd w:id="3"/>
            <w:bookmarkEnd w:id="4"/>
            <w:r w:rsidRPr="00F32F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880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урока</w:t>
            </w:r>
          </w:p>
          <w:p w:rsidR="00E55F66" w:rsidRPr="00F32F97" w:rsidRDefault="00E55F66" w:rsidP="00F32F97">
            <w:pPr>
              <w:spacing w:after="0" w:line="276" w:lineRule="auto"/>
              <w:ind w:right="1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раздела,</w:t>
            </w:r>
          </w:p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Осваиваемые учебные действия  (умения) и модели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понятия</w:t>
            </w:r>
          </w:p>
        </w:tc>
      </w:tr>
      <w:tr w:rsidR="00E55F66" w:rsidRPr="00F32F97" w:rsidTr="00E55F66">
        <w:trPr>
          <w:trHeight w:val="14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tabs>
                <w:tab w:val="left" w:pos="90"/>
              </w:tabs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Введение. Общие понятия о самоопределении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Ввести обучающихся в новую для них область психологических знаний – психологию самообразования.</w:t>
            </w:r>
          </w:p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Психические свойства личности.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Самоопределение, психологическая готовность к самоопределению, социализация, индивидуализация, ценностные ориентации, выбор</w:t>
            </w:r>
          </w:p>
        </w:tc>
      </w:tr>
      <w:tr w:rsidR="00E55F66" w:rsidRPr="00F32F97" w:rsidTr="00E55F66">
        <w:trPr>
          <w:trHeight w:val="34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пороге взрослой жизни. Мировоззрение и самоопределение.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об основных психологических характеристиках возраста ранней юности. Понятие «мировоззрение» в контексте самоопределения.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7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Юность, идентичность, </w:t>
            </w:r>
            <w:proofErr w:type="spellStart"/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мировозрение</w:t>
            </w:r>
            <w:proofErr w:type="spellEnd"/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теоретическое мышление, </w:t>
            </w: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рефлексия, смысл жизни</w:t>
            </w:r>
          </w:p>
        </w:tc>
      </w:tr>
      <w:tr w:rsidR="00E55F66" w:rsidRPr="00F32F97" w:rsidTr="00E55F66">
        <w:trPr>
          <w:trHeight w:val="26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Жизненные цели и временная перспектива. Время в жизни человека.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временной перспективы для самоопределения и личностного развития.  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Время, временная перспектива, жизненные цели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временной перспективы. Поколения формируются в юности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временной перспективы. Возможности эффективно использовать время.  Роль сопричастности поколению в самоопределении человека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Планирование, временная перспектива, отношение к будущему Историческое время, когорта, самоопределение, юность, поколение,</w:t>
            </w:r>
          </w:p>
        </w:tc>
      </w:tr>
      <w:tr w:rsidR="00E55F66" w:rsidRPr="00F32F97" w:rsidTr="00E55F66">
        <w:trPr>
          <w:trHeight w:val="26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Обобщение по теме</w:t>
            </w:r>
          </w:p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402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Юность - пора самоопределения»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66" w:rsidRPr="00F32F97" w:rsidTr="00E55F66">
        <w:trPr>
          <w:trHeight w:val="26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Чувства - важнейшая характеристика личности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о том, что чувства являются отражением личности человека, его индивидуальных особенностей и жизненного опыта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Чувства, внутренний мир,, личность, прошлый опыт</w:t>
            </w:r>
          </w:p>
        </w:tc>
      </w:tr>
      <w:tr w:rsidR="00E55F66" w:rsidRPr="00F32F97" w:rsidTr="00E55F66">
        <w:trPr>
          <w:trHeight w:val="26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Эмоциональные состояния и чувства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Эмоции, чувства, эмоциональные состояния, их структура и роль в эмоциональной сфере человека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Чувства, эмоции, эмоциональные состояния, настроение, аффект, страсть, стресс.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чувств в онтогенезе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направления возрастного развития чувств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Возрастное развитие, импульсивность чувств, эмоциональная уязвимость, устойчивые чувства, </w:t>
            </w:r>
            <w:proofErr w:type="spellStart"/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чувств, социализация чувств.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Высшие чувства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категории высших чувств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Нравственные, эстетические, интеллектуальные чувства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Психологическая характеристика нравственных чувств (смущение и застенчивость)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 особенности чувств их социальная функция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Чувства, переживания, внешнее проявление чувств, социальная функция чувств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Психологическая характеристика чувства вины, стыда.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функция чувства вины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Стыд, вина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Психологическая характеристика чувства долга, ответственности, чести и достоинства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функция чувства  долга, ответственности, чести и достоинства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Долг, ответственность, собственное достоинство, честь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Психологическая характеристика моральных чувств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Негативные моральные чувства, чувство привязанности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Надежная привязанность, болезненная привязанность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Психологическая характеристика чувства одиночества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функция чувства  одиночества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Одиночество, избирательность в общении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Обобщение по теме</w:t>
            </w:r>
          </w:p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402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Личностное самоопределение</w:t>
            </w:r>
            <w:r w:rsidRPr="00402E1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 к труду и самооценка в процессе профессионального самоопределения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связь выбора профессии с отношением человека к труду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Профессиональное самоопределение, труд, самосознание, самооценка, жизненная перспектива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Способности и склонности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необходимость осознания своих способностей для успешного профессионального самоопределения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Интересы, способности, склонности, интеллект, креативность, обучаемость, призвание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будущей профессии.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Раскрыть сложность и неоднозначность выбора будущей профессии.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профессии, внутренние причины выбора, внешние причины выбора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Обобщение по теме</w:t>
            </w:r>
          </w:p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402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Профессиональное  самоопределение</w:t>
            </w:r>
            <w:r w:rsidRPr="00402E1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 и брак. Функции современной семьи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значение семьи, как важнейшей ценности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Брак, семья, супруги, семейные отношения, функции семьи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 особенности мужчин и женщин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с имеющимися в науке данными о психологических особенностях мужчин и женщин.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Гендерные особенности, психологические особенности мужчин и женщин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стереотипы мужественности и женственности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с проблемой социальных стереотипов мужественности и женственности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стереотипы, гендерные стереотипы, гендерная роль, андрогиния.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 – высшее человеческое чувство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Раскрыть психологическое содержание феномена любви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Любовь, аттракция, амбивалентность любви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проявлений чувства любви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Раскрыть  феномен любви во всем многообразии его проявлений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любви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 и семья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чувства любви в браке, создание условий для ее сохранения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Супружеская любовь, любовная атмосфера в семье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Семейные отношения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представление о семье, как о системе ролевых отношений,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Семейные роли, конфликт ролевых представлений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Супружеские отношения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мотивы вступления в брак, ожидания в браке, уровни совместимости супругов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Мотивы заключения брака, ожидания в отношении брачного партнера, «идеальный супруг»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Обобщение по теме   « Социальное  самоопределение»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 барьеры самоопределения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представление о психологических барьерах самоопределения, их формах и способах преодоления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Психологический барьер, выученная беспомощность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Психологический стресс. Фрустрация.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представление о причинах, формах, особенностях протекания психологического стресса и фрустрации, их роль в самоопределении и способах преодолении их  негативных форм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Психологический стресс, фрустрация, агрессия, цель, мотив, защитные механизмы.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 зависимости. Бегство в иллюзии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представление о психологических зависимостях, как непродуктивных способах справляться с жизненными трудностями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Психологическая зависимость, интерес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зависимость. Интернет-зависимость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Раскрыть механизмы возникновения игровой и Интернет -зависимости, познакомить со способами их профилактики и преодоления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зависимость, Интернет-зависимость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характеристики психологической зависимости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Выделить общие признаки психологической зависимости; выработать совместно общие подходы к их профилактике и преодолению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Психологическая зависимость, зависимость от другого человека</w:t>
            </w:r>
          </w:p>
        </w:tc>
      </w:tr>
      <w:tr w:rsidR="00E55F66" w:rsidRPr="00F32F97" w:rsidTr="00E55F6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C4543C">
            <w:pPr>
              <w:spacing w:after="0" w:line="276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45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bookmarkStart w:id="5" w:name="_GoBack"/>
            <w:bookmarkEnd w:id="5"/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402E1C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Итоговое   обобщение.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2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Подвести основные итоги изучения учебного материала</w:t>
            </w:r>
          </w:p>
        </w:tc>
        <w:tc>
          <w:tcPr>
            <w:tcW w:w="3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55F66" w:rsidRPr="00F32F97" w:rsidRDefault="00E55F66" w:rsidP="00F32F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55F66" w:rsidRPr="00F32F97" w:rsidRDefault="00E55F66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095B" w:rsidRDefault="0088095B" w:rsidP="00F32F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88095B" w:rsidSect="00D907D4">
      <w:pgSz w:w="11906" w:h="16838"/>
      <w:pgMar w:top="426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930EA"/>
    <w:multiLevelType w:val="multilevel"/>
    <w:tmpl w:val="879015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876FFB"/>
    <w:multiLevelType w:val="multilevel"/>
    <w:tmpl w:val="83C6E4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F6071A"/>
    <w:multiLevelType w:val="multilevel"/>
    <w:tmpl w:val="51F81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F17F2"/>
    <w:multiLevelType w:val="multilevel"/>
    <w:tmpl w:val="9FEE0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C75E1"/>
    <w:multiLevelType w:val="multilevel"/>
    <w:tmpl w:val="F1025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6033C4"/>
    <w:multiLevelType w:val="multilevel"/>
    <w:tmpl w:val="60E00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185B5C"/>
    <w:multiLevelType w:val="multilevel"/>
    <w:tmpl w:val="37063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D64F1F"/>
    <w:multiLevelType w:val="multilevel"/>
    <w:tmpl w:val="4A2E3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C21FBE"/>
    <w:multiLevelType w:val="multilevel"/>
    <w:tmpl w:val="C526B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3B0153"/>
    <w:multiLevelType w:val="multilevel"/>
    <w:tmpl w:val="DA7EC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E01265"/>
    <w:multiLevelType w:val="multilevel"/>
    <w:tmpl w:val="E542C7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20459D"/>
    <w:multiLevelType w:val="multilevel"/>
    <w:tmpl w:val="A5868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B325C7"/>
    <w:multiLevelType w:val="multilevel"/>
    <w:tmpl w:val="15F6F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671C05"/>
    <w:multiLevelType w:val="multilevel"/>
    <w:tmpl w:val="6B40E6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2326E4"/>
    <w:multiLevelType w:val="multilevel"/>
    <w:tmpl w:val="4602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CB0730"/>
    <w:multiLevelType w:val="multilevel"/>
    <w:tmpl w:val="DECE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9F71F3"/>
    <w:multiLevelType w:val="multilevel"/>
    <w:tmpl w:val="8CDEC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2D00EC"/>
    <w:multiLevelType w:val="multilevel"/>
    <w:tmpl w:val="F42856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6C4C49"/>
    <w:multiLevelType w:val="multilevel"/>
    <w:tmpl w:val="81AA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AD195C"/>
    <w:multiLevelType w:val="multilevel"/>
    <w:tmpl w:val="3C447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9"/>
  </w:num>
  <w:num w:numId="3">
    <w:abstractNumId w:val="14"/>
  </w:num>
  <w:num w:numId="4">
    <w:abstractNumId w:val="16"/>
  </w:num>
  <w:num w:numId="5">
    <w:abstractNumId w:val="6"/>
  </w:num>
  <w:num w:numId="6">
    <w:abstractNumId w:val="12"/>
  </w:num>
  <w:num w:numId="7">
    <w:abstractNumId w:val="4"/>
  </w:num>
  <w:num w:numId="8">
    <w:abstractNumId w:val="1"/>
  </w:num>
  <w:num w:numId="9">
    <w:abstractNumId w:val="0"/>
  </w:num>
  <w:num w:numId="10">
    <w:abstractNumId w:val="17"/>
  </w:num>
  <w:num w:numId="11">
    <w:abstractNumId w:val="15"/>
  </w:num>
  <w:num w:numId="12">
    <w:abstractNumId w:val="8"/>
  </w:num>
  <w:num w:numId="13">
    <w:abstractNumId w:val="7"/>
  </w:num>
  <w:num w:numId="14">
    <w:abstractNumId w:val="18"/>
  </w:num>
  <w:num w:numId="15">
    <w:abstractNumId w:val="11"/>
  </w:num>
  <w:num w:numId="16">
    <w:abstractNumId w:val="3"/>
  </w:num>
  <w:num w:numId="17">
    <w:abstractNumId w:val="5"/>
  </w:num>
  <w:num w:numId="18">
    <w:abstractNumId w:val="10"/>
  </w:num>
  <w:num w:numId="19">
    <w:abstractNumId w:val="1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E1B"/>
    <w:rsid w:val="000D0771"/>
    <w:rsid w:val="00121978"/>
    <w:rsid w:val="001921AD"/>
    <w:rsid w:val="0019636A"/>
    <w:rsid w:val="0023405F"/>
    <w:rsid w:val="00243CD0"/>
    <w:rsid w:val="00297CC3"/>
    <w:rsid w:val="0030511E"/>
    <w:rsid w:val="003C4E1B"/>
    <w:rsid w:val="00402E1C"/>
    <w:rsid w:val="0041651B"/>
    <w:rsid w:val="00422A2B"/>
    <w:rsid w:val="00553606"/>
    <w:rsid w:val="005C5259"/>
    <w:rsid w:val="005E2472"/>
    <w:rsid w:val="0088095B"/>
    <w:rsid w:val="00927683"/>
    <w:rsid w:val="00B55211"/>
    <w:rsid w:val="00B82D19"/>
    <w:rsid w:val="00BE5310"/>
    <w:rsid w:val="00C4543C"/>
    <w:rsid w:val="00D722C1"/>
    <w:rsid w:val="00D907D4"/>
    <w:rsid w:val="00DE1F98"/>
    <w:rsid w:val="00E0050D"/>
    <w:rsid w:val="00E27843"/>
    <w:rsid w:val="00E55F66"/>
    <w:rsid w:val="00E7335D"/>
    <w:rsid w:val="00EA53DB"/>
    <w:rsid w:val="00F17A65"/>
    <w:rsid w:val="00F32F97"/>
    <w:rsid w:val="00FD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6DFD7-75BD-4416-8B8C-44B6FDAD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3C4E1B"/>
  </w:style>
  <w:style w:type="character" w:customStyle="1" w:styleId="c45">
    <w:name w:val="c45"/>
    <w:basedOn w:val="a0"/>
    <w:rsid w:val="003C4E1B"/>
  </w:style>
  <w:style w:type="paragraph" w:customStyle="1" w:styleId="c42">
    <w:name w:val="c42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9">
    <w:name w:val="c89"/>
    <w:basedOn w:val="a0"/>
    <w:rsid w:val="003C4E1B"/>
  </w:style>
  <w:style w:type="character" w:customStyle="1" w:styleId="c61">
    <w:name w:val="c61"/>
    <w:basedOn w:val="a0"/>
    <w:rsid w:val="003C4E1B"/>
  </w:style>
  <w:style w:type="character" w:customStyle="1" w:styleId="c44">
    <w:name w:val="c44"/>
    <w:basedOn w:val="a0"/>
    <w:rsid w:val="003C4E1B"/>
  </w:style>
  <w:style w:type="paragraph" w:customStyle="1" w:styleId="c39">
    <w:name w:val="c39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3">
    <w:name w:val="c63"/>
    <w:basedOn w:val="a0"/>
    <w:rsid w:val="003C4E1B"/>
  </w:style>
  <w:style w:type="paragraph" w:customStyle="1" w:styleId="c8">
    <w:name w:val="c8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3C4E1B"/>
  </w:style>
  <w:style w:type="paragraph" w:customStyle="1" w:styleId="c57">
    <w:name w:val="c57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3C4E1B"/>
  </w:style>
  <w:style w:type="character" w:customStyle="1" w:styleId="c7">
    <w:name w:val="c7"/>
    <w:basedOn w:val="a0"/>
    <w:rsid w:val="003C4E1B"/>
  </w:style>
  <w:style w:type="paragraph" w:customStyle="1" w:styleId="c12">
    <w:name w:val="c12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7">
    <w:name w:val="c77"/>
    <w:basedOn w:val="a0"/>
    <w:rsid w:val="003C4E1B"/>
  </w:style>
  <w:style w:type="character" w:styleId="a3">
    <w:name w:val="Hyperlink"/>
    <w:basedOn w:val="a0"/>
    <w:uiPriority w:val="99"/>
    <w:semiHidden/>
    <w:unhideWhenUsed/>
    <w:rsid w:val="003C4E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C4E1B"/>
    <w:rPr>
      <w:color w:val="800080"/>
      <w:u w:val="single"/>
    </w:rPr>
  </w:style>
  <w:style w:type="paragraph" w:customStyle="1" w:styleId="c0">
    <w:name w:val="c0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C4E1B"/>
  </w:style>
  <w:style w:type="paragraph" w:customStyle="1" w:styleId="c72">
    <w:name w:val="c72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3C4E1B"/>
  </w:style>
  <w:style w:type="character" w:customStyle="1" w:styleId="c17">
    <w:name w:val="c17"/>
    <w:basedOn w:val="a0"/>
    <w:rsid w:val="003C4E1B"/>
  </w:style>
  <w:style w:type="character" w:customStyle="1" w:styleId="c31">
    <w:name w:val="c31"/>
    <w:basedOn w:val="a0"/>
    <w:rsid w:val="003C4E1B"/>
  </w:style>
  <w:style w:type="character" w:customStyle="1" w:styleId="c21">
    <w:name w:val="c21"/>
    <w:basedOn w:val="a0"/>
    <w:rsid w:val="003C4E1B"/>
  </w:style>
  <w:style w:type="paragraph" w:customStyle="1" w:styleId="c1">
    <w:name w:val="c1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6">
    <w:name w:val="c66"/>
    <w:basedOn w:val="a0"/>
    <w:rsid w:val="003C4E1B"/>
  </w:style>
  <w:style w:type="paragraph" w:customStyle="1" w:styleId="c41">
    <w:name w:val="c41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">
    <w:name w:val="c58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3C4E1B"/>
  </w:style>
  <w:style w:type="character" w:customStyle="1" w:styleId="c35">
    <w:name w:val="c35"/>
    <w:basedOn w:val="a0"/>
    <w:rsid w:val="003C4E1B"/>
  </w:style>
  <w:style w:type="character" w:customStyle="1" w:styleId="c76">
    <w:name w:val="c76"/>
    <w:basedOn w:val="a0"/>
    <w:rsid w:val="003C4E1B"/>
  </w:style>
  <w:style w:type="paragraph" w:customStyle="1" w:styleId="c53">
    <w:name w:val="c53"/>
    <w:basedOn w:val="a"/>
    <w:rsid w:val="003C4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53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553606"/>
  </w:style>
  <w:style w:type="paragraph" w:styleId="a6">
    <w:name w:val="Balloon Text"/>
    <w:basedOn w:val="a"/>
    <w:link w:val="a7"/>
    <w:uiPriority w:val="99"/>
    <w:semiHidden/>
    <w:unhideWhenUsed/>
    <w:rsid w:val="001963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63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2236</Words>
  <Characters>12747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lebedeva</dc:creator>
  <cp:keywords/>
  <dc:description/>
  <cp:lastModifiedBy>teacher</cp:lastModifiedBy>
  <cp:revision>4</cp:revision>
  <cp:lastPrinted>2022-03-24T07:28:00Z</cp:lastPrinted>
  <dcterms:created xsi:type="dcterms:W3CDTF">2023-10-05T10:10:00Z</dcterms:created>
  <dcterms:modified xsi:type="dcterms:W3CDTF">2023-10-08T15:40:00Z</dcterms:modified>
</cp:coreProperties>
</file>